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B4" w:rsidRPr="00821282" w:rsidRDefault="00BF4CB4" w:rsidP="00821282">
      <w:pPr>
        <w:pStyle w:val="ConsPlusTitlePage"/>
        <w:rPr>
          <w:sz w:val="2"/>
          <w:szCs w:val="2"/>
        </w:rPr>
      </w:pPr>
    </w:p>
    <w:p w:rsidR="00BF4CB4" w:rsidRPr="00821282" w:rsidRDefault="006C7005" w:rsidP="006C7005">
      <w:pPr>
        <w:pStyle w:val="ConsPlusTitle"/>
        <w:jc w:val="right"/>
      </w:pPr>
      <w:r>
        <w:t>ПРОЕКТ</w:t>
      </w:r>
      <w:bookmarkStart w:id="0" w:name="_GoBack"/>
      <w:bookmarkEnd w:id="0"/>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3E33DA" w:rsidRDefault="003E33DA" w:rsidP="00821282">
      <w:pPr>
        <w:pStyle w:val="ConsPlusTitle"/>
        <w:jc w:val="center"/>
      </w:pPr>
    </w:p>
    <w:p w:rsidR="00BF4CB4" w:rsidRPr="00821282" w:rsidRDefault="00BF4CB4" w:rsidP="00821282">
      <w:pPr>
        <w:pStyle w:val="ConsPlusTitle"/>
        <w:jc w:val="center"/>
      </w:pPr>
      <w:r w:rsidRPr="00821282">
        <w:t>ПРИКАЗ</w:t>
      </w:r>
    </w:p>
    <w:p w:rsidR="00BF4CB4" w:rsidRPr="00821282" w:rsidRDefault="00BF4CB4" w:rsidP="00821282">
      <w:pPr>
        <w:pStyle w:val="ConsPlusTitle"/>
        <w:jc w:val="both"/>
      </w:pPr>
    </w:p>
    <w:p w:rsidR="00BF4CB4" w:rsidRPr="00821282" w:rsidRDefault="00F36E3B" w:rsidP="00821282">
      <w:pPr>
        <w:pStyle w:val="ConsPlusTitle"/>
        <w:jc w:val="center"/>
      </w:pPr>
      <w:r w:rsidRPr="00821282">
        <w:t>Об утверждении Кодекса этики и служебного поведения</w:t>
      </w:r>
    </w:p>
    <w:p w:rsidR="00F36E3B" w:rsidRPr="00821282" w:rsidRDefault="00F36E3B" w:rsidP="00821282">
      <w:pPr>
        <w:pStyle w:val="ConsPlusTitle"/>
        <w:jc w:val="center"/>
      </w:pPr>
      <w:r w:rsidRPr="00821282">
        <w:t xml:space="preserve">государственных гражданских служащих Республики Дагестан </w:t>
      </w:r>
    </w:p>
    <w:p w:rsidR="00BF4CB4" w:rsidRPr="00821282" w:rsidRDefault="00F36E3B" w:rsidP="00821282">
      <w:pPr>
        <w:pStyle w:val="ConsPlusTitle"/>
        <w:jc w:val="center"/>
      </w:pPr>
      <w:r w:rsidRPr="00821282">
        <w:t>в Министерстве сельского хозяйства и продовольствия</w:t>
      </w:r>
    </w:p>
    <w:p w:rsidR="00BF4CB4" w:rsidRPr="00821282" w:rsidRDefault="00F36E3B" w:rsidP="00821282">
      <w:pPr>
        <w:pStyle w:val="ConsPlusTitle"/>
        <w:jc w:val="center"/>
      </w:pPr>
      <w:r w:rsidRPr="00821282">
        <w:t xml:space="preserve">Республики Дагестан </w:t>
      </w:r>
    </w:p>
    <w:p w:rsidR="00BF4CB4" w:rsidRPr="00821282" w:rsidRDefault="00BF4CB4" w:rsidP="00821282">
      <w:pPr>
        <w:pStyle w:val="ConsPlusNormal"/>
        <w:jc w:val="both"/>
      </w:pPr>
    </w:p>
    <w:p w:rsidR="002168C9" w:rsidRDefault="00BF4CB4" w:rsidP="003E33DA">
      <w:pPr>
        <w:autoSpaceDE w:val="0"/>
        <w:autoSpaceDN w:val="0"/>
        <w:adjustRightInd w:val="0"/>
        <w:ind w:firstLine="540"/>
        <w:jc w:val="both"/>
        <w:rPr>
          <w:rFonts w:cs="Times New Roman"/>
          <w:szCs w:val="28"/>
        </w:rPr>
      </w:pPr>
      <w:r w:rsidRPr="00821282">
        <w:t xml:space="preserve">В соответствии с федеральными законами от 25 декабря 2008 года </w:t>
      </w:r>
      <w:hyperlink r:id="rId4">
        <w:r w:rsidR="00F36E3B" w:rsidRPr="00821282">
          <w:t>№</w:t>
        </w:r>
        <w:r w:rsidRPr="00821282">
          <w:t xml:space="preserve"> 273-ФЗ</w:t>
        </w:r>
      </w:hyperlink>
      <w:r w:rsidRPr="00821282">
        <w:t xml:space="preserve"> </w:t>
      </w:r>
      <w:r w:rsidR="003E33DA">
        <w:t xml:space="preserve">                 </w:t>
      </w:r>
      <w:r w:rsidR="001C16DC" w:rsidRPr="00821282">
        <w:t>«</w:t>
      </w:r>
      <w:r w:rsidRPr="00821282">
        <w:t>О противодействии коррупции</w:t>
      </w:r>
      <w:r w:rsidR="001C16DC" w:rsidRPr="00821282">
        <w:t>»</w:t>
      </w:r>
      <w:r w:rsidRPr="00821282">
        <w:t xml:space="preserve"> (Собрание законодательства Российской Федерации, 2008, </w:t>
      </w:r>
      <w:r w:rsidR="00F36E3B" w:rsidRPr="00821282">
        <w:t>№</w:t>
      </w:r>
      <w:r w:rsidRPr="00821282">
        <w:t xml:space="preserve"> 52 (ч. I), ст. 6228; официальный интернет-портал правовой информации (www.pravo.gov.ru), 2022, 29 декабря, </w:t>
      </w:r>
      <w:r w:rsidR="00F36E3B" w:rsidRPr="00821282">
        <w:t>№</w:t>
      </w:r>
      <w:r w:rsidRPr="00821282">
        <w:t xml:space="preserve"> 0001202212290043), от 27 мая 2003 года </w:t>
      </w:r>
      <w:hyperlink r:id="rId5">
        <w:r w:rsidR="00F36E3B" w:rsidRPr="00821282">
          <w:t>№</w:t>
        </w:r>
        <w:r w:rsidRPr="00821282">
          <w:t xml:space="preserve"> 58-ФЗ</w:t>
        </w:r>
      </w:hyperlink>
      <w:r w:rsidRPr="00821282">
        <w:t xml:space="preserve"> </w:t>
      </w:r>
      <w:r w:rsidR="001C16DC" w:rsidRPr="00821282">
        <w:t>«</w:t>
      </w:r>
      <w:r w:rsidRPr="00821282">
        <w:t xml:space="preserve">О системе государственной службы Российской </w:t>
      </w:r>
      <w:r w:rsidR="001C16DC" w:rsidRPr="00821282">
        <w:t>Федерации»</w:t>
      </w:r>
      <w:r w:rsidRPr="00821282">
        <w:t xml:space="preserve"> (Собрание законодательства Российской Федерации, 2003, </w:t>
      </w:r>
      <w:r w:rsidR="00F36E3B" w:rsidRPr="00821282">
        <w:t>№</w:t>
      </w:r>
      <w:r w:rsidRPr="00821282">
        <w:t xml:space="preserve"> 22, ст. 2063; официальный интернет-портал правовой информации (www.pravo.gov.ru), 2022, </w:t>
      </w:r>
      <w:r w:rsidR="003E33DA">
        <w:t xml:space="preserve">                    </w:t>
      </w:r>
      <w:r w:rsidRPr="00821282">
        <w:t>5 декабря,</w:t>
      </w:r>
      <w:r w:rsidR="003E33DA">
        <w:t xml:space="preserve"> </w:t>
      </w:r>
      <w:r w:rsidR="00F36E3B" w:rsidRPr="00821282">
        <w:t>№</w:t>
      </w:r>
      <w:r w:rsidRPr="00821282">
        <w:t xml:space="preserve"> 0001202212050039), </w:t>
      </w:r>
      <w:hyperlink r:id="rId6">
        <w:r w:rsidRPr="00821282">
          <w:t>Указом</w:t>
        </w:r>
      </w:hyperlink>
      <w:r w:rsidRPr="00821282">
        <w:t xml:space="preserve"> Президента Российской Федерации от </w:t>
      </w:r>
      <w:r w:rsidR="003E33DA">
        <w:t xml:space="preserve">                 </w:t>
      </w:r>
      <w:r w:rsidRPr="00821282">
        <w:t>12 августа</w:t>
      </w:r>
      <w:r w:rsidR="00821282">
        <w:t xml:space="preserve"> </w:t>
      </w:r>
      <w:r w:rsidR="003E33DA">
        <w:t>2</w:t>
      </w:r>
      <w:r w:rsidRPr="00821282">
        <w:t xml:space="preserve">002 года </w:t>
      </w:r>
      <w:r w:rsidR="00F36E3B" w:rsidRPr="00821282">
        <w:t>№</w:t>
      </w:r>
      <w:r w:rsidRPr="00821282">
        <w:t xml:space="preserve"> 885 </w:t>
      </w:r>
      <w:r w:rsidR="001C16DC" w:rsidRPr="00821282">
        <w:t>«</w:t>
      </w:r>
      <w:r w:rsidRPr="00821282">
        <w:t>Об утверждении общих принципов служебного поведения государственных служащих</w:t>
      </w:r>
      <w:r w:rsidR="001C16DC" w:rsidRPr="00821282">
        <w:t>»</w:t>
      </w:r>
      <w:r w:rsidRPr="00821282">
        <w:t xml:space="preserve"> (Собрание законодательства Российской Федерации, 2002, </w:t>
      </w:r>
      <w:r w:rsidR="00F36E3B" w:rsidRPr="00821282">
        <w:t>№</w:t>
      </w:r>
      <w:r w:rsidRPr="00821282">
        <w:t xml:space="preserve"> 33, ст. 3196; официальный интернет-портал правовой информации (www.pravo.gov.ru), 2021, 25 августа, </w:t>
      </w:r>
      <w:r w:rsidR="00F36E3B" w:rsidRPr="00821282">
        <w:t>№</w:t>
      </w:r>
      <w:r w:rsidRPr="00821282">
        <w:t xml:space="preserve"> 0001202108250003), Типовым </w:t>
      </w:r>
      <w:hyperlink r:id="rId7">
        <w:r w:rsidRPr="00821282">
          <w:t>кодексом</w:t>
        </w:r>
      </w:hyperlink>
      <w:r w:rsidRPr="00821282">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w:t>
      </w:r>
      <w:r w:rsidR="003E33DA">
        <w:t xml:space="preserve">                              </w:t>
      </w:r>
      <w:r w:rsidRPr="00821282">
        <w:t xml:space="preserve">23 декабря 2010 года (протокол </w:t>
      </w:r>
      <w:r w:rsidR="00F36E3B" w:rsidRPr="00821282">
        <w:t>№</w:t>
      </w:r>
      <w:r w:rsidRPr="00821282">
        <w:t xml:space="preserve"> 21) (официальные документы в образовании, 2011, </w:t>
      </w:r>
      <w:r w:rsidR="00F36E3B" w:rsidRPr="00821282">
        <w:t>№</w:t>
      </w:r>
      <w:r w:rsidRPr="00821282">
        <w:t xml:space="preserve"> 36), Законами Республики Дагестан от 12 октября 2005 года </w:t>
      </w:r>
      <w:hyperlink r:id="rId8">
        <w:r w:rsidR="00F36E3B" w:rsidRPr="00821282">
          <w:t>№</w:t>
        </w:r>
        <w:r w:rsidRPr="00821282">
          <w:t xml:space="preserve"> 32</w:t>
        </w:r>
      </w:hyperlink>
      <w:r w:rsidRPr="00821282">
        <w:t xml:space="preserve"> </w:t>
      </w:r>
      <w:r w:rsidR="003E33DA">
        <w:t xml:space="preserve">                                                </w:t>
      </w:r>
      <w:r w:rsidR="001C16DC" w:rsidRPr="00821282">
        <w:t>«</w:t>
      </w:r>
      <w:r w:rsidRPr="00821282">
        <w:t xml:space="preserve">О государственной гражданской службе Республики </w:t>
      </w:r>
      <w:r w:rsidR="001C16DC" w:rsidRPr="00821282">
        <w:t>Дагестан»</w:t>
      </w:r>
      <w:r w:rsidRPr="00821282">
        <w:t xml:space="preserve"> (Собрание законодательства Республики Дагестан, 2005, </w:t>
      </w:r>
      <w:r w:rsidR="00F36E3B" w:rsidRPr="00821282">
        <w:t>№</w:t>
      </w:r>
      <w:r w:rsidRPr="00821282">
        <w:t xml:space="preserve"> 10, ст. 656; официальный интернет-портал правовой информации (www.pravo.gov.ru), 2022, 30 декабря, </w:t>
      </w:r>
      <w:r w:rsidR="003E33DA">
        <w:t xml:space="preserve">                                               </w:t>
      </w:r>
      <w:r w:rsidR="00F36E3B" w:rsidRPr="00821282">
        <w:t>№</w:t>
      </w:r>
      <w:r w:rsidRPr="00821282">
        <w:t xml:space="preserve"> 0500202212300020), от 7 апреля 2009 года </w:t>
      </w:r>
      <w:r w:rsidR="00821282">
        <w:t xml:space="preserve">   </w:t>
      </w:r>
      <w:r w:rsidR="00F36E3B" w:rsidRPr="00821282">
        <w:t>№</w:t>
      </w:r>
      <w:r w:rsidRPr="00821282">
        <w:t xml:space="preserve"> 21 </w:t>
      </w:r>
      <w:r w:rsidR="001C16DC" w:rsidRPr="00821282">
        <w:t>«</w:t>
      </w:r>
      <w:r w:rsidRPr="00821282">
        <w:t xml:space="preserve">О противодействии коррупции в Республике </w:t>
      </w:r>
      <w:r w:rsidR="001C16DC" w:rsidRPr="00821282">
        <w:t>Дагестан»</w:t>
      </w:r>
      <w:r w:rsidRPr="00821282">
        <w:t xml:space="preserve"> (Собрание законодательства Республики Дагестан, 2009, </w:t>
      </w:r>
      <w:r w:rsidR="003E33DA">
        <w:t xml:space="preserve">                 </w:t>
      </w:r>
      <w:r w:rsidR="00F36E3B" w:rsidRPr="00821282">
        <w:t>№</w:t>
      </w:r>
      <w:r w:rsidRPr="00821282">
        <w:t xml:space="preserve"> 7, ст. 275; официальный интернет-портал правовой информации (www.pravo.gov.ru), 2019, 6 июня, </w:t>
      </w:r>
      <w:r w:rsidR="00CD60F3">
        <w:t>№</w:t>
      </w:r>
      <w:r w:rsidRPr="00821282">
        <w:t xml:space="preserve"> 0500201906130006), руководствуясь </w:t>
      </w:r>
      <w:hyperlink r:id="rId9">
        <w:r w:rsidRPr="00821282">
          <w:t>Положением</w:t>
        </w:r>
      </w:hyperlink>
      <w:r w:rsidRPr="00821282">
        <w:t xml:space="preserve"> о Министерстве </w:t>
      </w:r>
      <w:r w:rsidR="00F36E3B" w:rsidRPr="00821282">
        <w:t>сельского хозяйства и продовольствия</w:t>
      </w:r>
      <w:r w:rsidRPr="00821282">
        <w:t xml:space="preserve"> Республики Дагестан, утвержденным постановлением Правительства Республики Дагестан от </w:t>
      </w:r>
      <w:r w:rsidR="00CD60F3">
        <w:t xml:space="preserve">                </w:t>
      </w:r>
      <w:r w:rsidR="00A35EDB">
        <w:t>20</w:t>
      </w:r>
      <w:r w:rsidRPr="00821282">
        <w:t xml:space="preserve"> </w:t>
      </w:r>
      <w:r w:rsidR="00A35EDB">
        <w:t>февраля</w:t>
      </w:r>
      <w:r w:rsidRPr="00821282">
        <w:t xml:space="preserve"> 2019 года </w:t>
      </w:r>
      <w:r w:rsidR="00F36E3B" w:rsidRPr="00821282">
        <w:t>№</w:t>
      </w:r>
      <w:r w:rsidRPr="00821282">
        <w:t xml:space="preserve"> </w:t>
      </w:r>
      <w:r w:rsidR="00F36E3B" w:rsidRPr="00821282">
        <w:t>22</w:t>
      </w:r>
      <w:r w:rsidRPr="00821282">
        <w:t xml:space="preserve"> </w:t>
      </w:r>
      <w:r w:rsidR="00CF6E07" w:rsidRPr="00821282">
        <w:t>«</w:t>
      </w:r>
      <w:r w:rsidRPr="00821282">
        <w:t xml:space="preserve">Вопросы Министерства </w:t>
      </w:r>
      <w:r w:rsidR="001C16DC" w:rsidRPr="00821282">
        <w:t xml:space="preserve">сельского хозяйства и продовольствия </w:t>
      </w:r>
      <w:r w:rsidRPr="00821282">
        <w:t xml:space="preserve">Республики </w:t>
      </w:r>
      <w:r w:rsidR="00CF6E07" w:rsidRPr="00821282">
        <w:t>Дагестан»</w:t>
      </w:r>
      <w:r w:rsidRPr="00821282">
        <w:t xml:space="preserve"> </w:t>
      </w:r>
      <w:r w:rsidR="002168C9">
        <w:rPr>
          <w:rFonts w:cs="Times New Roman"/>
          <w:szCs w:val="28"/>
        </w:rPr>
        <w:t xml:space="preserve">(интернет-портал правовой информации Республики Дагестан (www.pravo.e-dag.ru), 2019, 22 февраля, № 05002003795; </w:t>
      </w:r>
      <w:r w:rsidR="00CD60F3">
        <w:rPr>
          <w:rFonts w:cs="Times New Roman"/>
          <w:szCs w:val="28"/>
        </w:rPr>
        <w:t xml:space="preserve">                           </w:t>
      </w:r>
      <w:r w:rsidR="002168C9">
        <w:rPr>
          <w:rFonts w:cs="Times New Roman"/>
          <w:szCs w:val="28"/>
        </w:rPr>
        <w:lastRenderedPageBreak/>
        <w:t xml:space="preserve">3 декабря, № 05002004952; 2020, 9 июня, № 05002005649; 30 декабря, № 05002006616; 2021, 15 января, № 05002006651; 14 декабря, № 05002008107; 2022, 17 марта, </w:t>
      </w:r>
      <w:r w:rsidR="00CD60F3">
        <w:rPr>
          <w:rFonts w:cs="Times New Roman"/>
          <w:szCs w:val="28"/>
        </w:rPr>
        <w:t xml:space="preserve">                            </w:t>
      </w:r>
      <w:r w:rsidR="002168C9">
        <w:rPr>
          <w:rFonts w:cs="Times New Roman"/>
          <w:szCs w:val="28"/>
        </w:rPr>
        <w:t>№ 05002008564; 2023, 18 июля, №</w:t>
      </w:r>
      <w:r w:rsidR="003E33DA">
        <w:rPr>
          <w:rFonts w:cs="Times New Roman"/>
          <w:szCs w:val="28"/>
        </w:rPr>
        <w:t xml:space="preserve"> 05002011626</w:t>
      </w:r>
      <w:r w:rsidR="002168C9">
        <w:rPr>
          <w:rFonts w:cs="Times New Roman"/>
          <w:szCs w:val="28"/>
        </w:rPr>
        <w:t xml:space="preserve"> ),</w:t>
      </w:r>
      <w:r w:rsidR="00CD60F3">
        <w:rPr>
          <w:rFonts w:cs="Times New Roman"/>
          <w:szCs w:val="28"/>
        </w:rPr>
        <w:t xml:space="preserve"> приказываю:</w:t>
      </w:r>
    </w:p>
    <w:p w:rsidR="00BF4CB4" w:rsidRPr="00821282" w:rsidRDefault="00BF4CB4" w:rsidP="00821282">
      <w:pPr>
        <w:pStyle w:val="ConsPlusNormal"/>
        <w:ind w:firstLine="540"/>
        <w:jc w:val="both"/>
      </w:pPr>
      <w:r w:rsidRPr="00821282">
        <w:t xml:space="preserve">1. Утвердить прилагаемый </w:t>
      </w:r>
      <w:hyperlink w:anchor="P38">
        <w:r w:rsidRPr="00821282">
          <w:t>Кодекс</w:t>
        </w:r>
      </w:hyperlink>
      <w:r w:rsidRPr="00821282">
        <w:t xml:space="preserve"> этики и служебного поведения государственных гражданских служащих Республики Дагестан в Министерстве </w:t>
      </w:r>
      <w:r w:rsidR="00E3538C" w:rsidRPr="00821282">
        <w:t xml:space="preserve">сельского хозяйства и продовольствия </w:t>
      </w:r>
      <w:r w:rsidRPr="00821282">
        <w:t>Республики Дагестан (далее - Кодекс).</w:t>
      </w:r>
    </w:p>
    <w:p w:rsidR="00BF4CB4" w:rsidRPr="00821282" w:rsidRDefault="00BF4CB4" w:rsidP="00821282">
      <w:pPr>
        <w:pStyle w:val="ConsPlusNormal"/>
        <w:ind w:firstLine="540"/>
        <w:jc w:val="both"/>
      </w:pPr>
      <w:r w:rsidRPr="00821282">
        <w:t xml:space="preserve">2. </w:t>
      </w:r>
      <w:r w:rsidR="00E3538C" w:rsidRPr="00821282">
        <w:t>Структурному подразделению</w:t>
      </w:r>
      <w:r w:rsidR="00CF6E07" w:rsidRPr="00821282">
        <w:t xml:space="preserve"> по вопросам государственной службы и кадрам Министерства сельского хозяйства и продовольствия Республики Дагестан</w:t>
      </w:r>
      <w:r w:rsidRPr="00821282">
        <w:t>:</w:t>
      </w:r>
    </w:p>
    <w:p w:rsidR="00BF4CB4" w:rsidRPr="00821282" w:rsidRDefault="00BF4CB4" w:rsidP="00821282">
      <w:pPr>
        <w:pStyle w:val="ConsPlusNormal"/>
        <w:ind w:firstLine="540"/>
        <w:jc w:val="both"/>
      </w:pPr>
      <w:r w:rsidRPr="00821282">
        <w:t xml:space="preserve">а) обеспечить ознакомление с </w:t>
      </w:r>
      <w:hyperlink w:anchor="P38">
        <w:r w:rsidRPr="00821282">
          <w:t>Кодексом</w:t>
        </w:r>
      </w:hyperlink>
      <w:r w:rsidRPr="00821282">
        <w:t xml:space="preserve"> граждан, поступающих на государственную гражданскую службу Республики Дагестан в Министерство </w:t>
      </w:r>
      <w:r w:rsidR="00E3538C" w:rsidRPr="00821282">
        <w:t xml:space="preserve">сельского хозяйства и продовольствия </w:t>
      </w:r>
      <w:r w:rsidRPr="00821282">
        <w:t>Республики Дагестан;</w:t>
      </w:r>
    </w:p>
    <w:p w:rsidR="00BF4CB4" w:rsidRDefault="00BF4CB4" w:rsidP="00821282">
      <w:pPr>
        <w:pStyle w:val="ConsPlusNormal"/>
        <w:ind w:firstLine="540"/>
        <w:jc w:val="both"/>
      </w:pPr>
      <w:r w:rsidRPr="00821282">
        <w:t xml:space="preserve">б) обеспечить ознакомление с </w:t>
      </w:r>
      <w:hyperlink w:anchor="P38">
        <w:r w:rsidRPr="00821282">
          <w:t>Кодексом</w:t>
        </w:r>
      </w:hyperlink>
      <w:r w:rsidRPr="00821282">
        <w:t xml:space="preserve"> государственных гражданских служащих Республики Дагестан в Министерстве </w:t>
      </w:r>
      <w:r w:rsidR="00E3538C" w:rsidRPr="00821282">
        <w:t xml:space="preserve">сельского хозяйства и продовольствия </w:t>
      </w:r>
      <w:r w:rsidRPr="00821282">
        <w:t>Республики Дагестан.</w:t>
      </w:r>
    </w:p>
    <w:p w:rsidR="00821282" w:rsidRPr="00821282" w:rsidRDefault="00821282" w:rsidP="00373F88">
      <w:pPr>
        <w:autoSpaceDE w:val="0"/>
        <w:autoSpaceDN w:val="0"/>
        <w:adjustRightInd w:val="0"/>
        <w:ind w:firstLine="540"/>
        <w:jc w:val="both"/>
      </w:pPr>
      <w:r>
        <w:t>3.</w:t>
      </w:r>
      <w:r w:rsidR="0063427C">
        <w:t xml:space="preserve"> Признать утратившим силу приказ Министерства сельского хозяйства и продовольствия Республики Дагестан от </w:t>
      </w:r>
      <w:r w:rsidR="0063427C">
        <w:rPr>
          <w:rFonts w:cs="Times New Roman"/>
          <w:szCs w:val="28"/>
        </w:rPr>
        <w:t>2</w:t>
      </w:r>
      <w:r w:rsidR="00373F88">
        <w:rPr>
          <w:rFonts w:cs="Times New Roman"/>
          <w:szCs w:val="28"/>
        </w:rPr>
        <w:t xml:space="preserve"> марта </w:t>
      </w:r>
      <w:r w:rsidR="0063427C">
        <w:rPr>
          <w:rFonts w:cs="Times New Roman"/>
          <w:szCs w:val="28"/>
        </w:rPr>
        <w:t>2011</w:t>
      </w:r>
      <w:r w:rsidR="00373F88">
        <w:rPr>
          <w:rFonts w:cs="Times New Roman"/>
          <w:szCs w:val="28"/>
        </w:rPr>
        <w:t xml:space="preserve"> года</w:t>
      </w:r>
      <w:r w:rsidR="0063427C">
        <w:rPr>
          <w:rFonts w:cs="Times New Roman"/>
          <w:szCs w:val="28"/>
        </w:rPr>
        <w:t xml:space="preserve"> </w:t>
      </w:r>
      <w:r w:rsidR="00373F88">
        <w:rPr>
          <w:rFonts w:cs="Times New Roman"/>
          <w:szCs w:val="28"/>
        </w:rPr>
        <w:t>№</w:t>
      </w:r>
      <w:r w:rsidR="0063427C">
        <w:rPr>
          <w:rFonts w:cs="Times New Roman"/>
          <w:szCs w:val="28"/>
        </w:rPr>
        <w:t xml:space="preserve"> 014</w:t>
      </w:r>
      <w:r w:rsidR="00373F88">
        <w:rPr>
          <w:rFonts w:cs="Times New Roman"/>
          <w:szCs w:val="28"/>
        </w:rPr>
        <w:t xml:space="preserve"> «</w:t>
      </w:r>
      <w:r w:rsidR="0063427C">
        <w:rPr>
          <w:rFonts w:cs="Times New Roman"/>
          <w:szCs w:val="28"/>
        </w:rPr>
        <w:t xml:space="preserve">Об утверждении Кодекса этики и служебного поведения государственных гражданских служащих Министерства сельского хозяйства Республики </w:t>
      </w:r>
      <w:r w:rsidR="00373F88">
        <w:rPr>
          <w:rFonts w:cs="Times New Roman"/>
          <w:szCs w:val="28"/>
        </w:rPr>
        <w:t>Дагестан»</w:t>
      </w:r>
      <w:r w:rsidR="0063427C">
        <w:t xml:space="preserve"> (</w:t>
      </w:r>
      <w:r w:rsidR="0063427C">
        <w:rPr>
          <w:rFonts w:cs="Times New Roman"/>
          <w:szCs w:val="28"/>
        </w:rPr>
        <w:t>Вестник Министерства юстиции Республики Дагестан, 15.03.2011, № 8, ст. 11</w:t>
      </w:r>
      <w:r w:rsidR="0063427C">
        <w:t>)</w:t>
      </w:r>
      <w:r w:rsidR="00373F88">
        <w:t>.</w:t>
      </w:r>
    </w:p>
    <w:p w:rsidR="00BF4CB4" w:rsidRPr="00821282" w:rsidRDefault="00821282" w:rsidP="00821282">
      <w:pPr>
        <w:pStyle w:val="ConsPlusNormal"/>
        <w:ind w:firstLine="540"/>
        <w:jc w:val="both"/>
      </w:pPr>
      <w:r>
        <w:t>4</w:t>
      </w:r>
      <w:r w:rsidR="00BF4CB4" w:rsidRPr="00821282">
        <w:t xml:space="preserve">. Направить настоящий приказ </w:t>
      </w:r>
      <w:r w:rsidR="00CD60F3">
        <w:t xml:space="preserve">в установленном законодательством порядке </w:t>
      </w:r>
      <w:r w:rsidR="00BF4CB4" w:rsidRPr="00821282">
        <w:t>на государственную регистрацию в Министерство юстиции Республики Дагестан и официальн</w:t>
      </w:r>
      <w:r w:rsidR="00267887">
        <w:t>ые</w:t>
      </w:r>
      <w:r w:rsidR="00BF4CB4" w:rsidRPr="00821282">
        <w:t xml:space="preserve"> копи</w:t>
      </w:r>
      <w:r w:rsidR="00267887">
        <w:t>и</w:t>
      </w:r>
      <w:r w:rsidR="00BF4CB4" w:rsidRPr="00821282">
        <w:t xml:space="preserve">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w:t>
      </w:r>
      <w:r w:rsidR="00267887">
        <w:t>Федерации и прокуратуру Республики Дагестан</w:t>
      </w:r>
      <w:r w:rsidR="00BF4CB4" w:rsidRPr="00821282">
        <w:t>.</w:t>
      </w:r>
    </w:p>
    <w:p w:rsidR="00BF4CB4" w:rsidRPr="00821282" w:rsidRDefault="00821282" w:rsidP="00821282">
      <w:pPr>
        <w:pStyle w:val="ConsPlusNormal"/>
        <w:ind w:firstLine="540"/>
        <w:jc w:val="both"/>
      </w:pPr>
      <w:r>
        <w:t>5</w:t>
      </w:r>
      <w:r w:rsidR="00BF4CB4" w:rsidRPr="00821282">
        <w:t xml:space="preserve">. Разместить настоящий приказ на официальном сайте Министерства </w:t>
      </w:r>
      <w:r w:rsidR="00E3538C" w:rsidRPr="00821282">
        <w:t>сельского хозяйства и продовольствия</w:t>
      </w:r>
      <w:r w:rsidR="00BF4CB4" w:rsidRPr="00821282">
        <w:t xml:space="preserve"> Республики Дагестан в информационно-</w:t>
      </w:r>
      <w:r w:rsidR="00BF4CB4" w:rsidRPr="004C4A54">
        <w:t>коммуник</w:t>
      </w:r>
      <w:r w:rsidR="00127B90" w:rsidRPr="004C4A54">
        <w:t xml:space="preserve">ационной сети </w:t>
      </w:r>
      <w:r w:rsidR="00CF6E07" w:rsidRPr="004C4A54">
        <w:t>«</w:t>
      </w:r>
      <w:r w:rsidR="00127B90" w:rsidRPr="004C4A54">
        <w:t>Интернет</w:t>
      </w:r>
      <w:r w:rsidR="00CF6E07" w:rsidRPr="004C4A54">
        <w:t>»</w:t>
      </w:r>
      <w:r w:rsidR="006702A5" w:rsidRPr="004C4A54">
        <w:t xml:space="preserve"> </w:t>
      </w:r>
      <w:r w:rsidR="006702A5" w:rsidRPr="004C4A54">
        <w:rPr>
          <w:szCs w:val="28"/>
        </w:rPr>
        <w:t>(</w:t>
      </w:r>
      <w:hyperlink r:id="rId10" w:history="1">
        <w:r w:rsidR="006702A5" w:rsidRPr="004C4A54">
          <w:rPr>
            <w:rStyle w:val="a3"/>
            <w:color w:val="auto"/>
            <w:szCs w:val="28"/>
            <w:u w:val="none"/>
          </w:rPr>
          <w:t>www.m</w:t>
        </w:r>
        <w:proofErr w:type="spellStart"/>
        <w:r w:rsidR="006702A5" w:rsidRPr="004C4A54">
          <w:rPr>
            <w:rStyle w:val="a3"/>
            <w:color w:val="auto"/>
            <w:szCs w:val="28"/>
            <w:u w:val="none"/>
            <w:lang w:val="en-US"/>
          </w:rPr>
          <w:t>cxrd</w:t>
        </w:r>
        <w:proofErr w:type="spellEnd"/>
        <w:r w:rsidR="006702A5" w:rsidRPr="004C4A54">
          <w:rPr>
            <w:rStyle w:val="a3"/>
            <w:color w:val="auto"/>
            <w:szCs w:val="28"/>
            <w:u w:val="none"/>
          </w:rPr>
          <w:t>.</w:t>
        </w:r>
        <w:proofErr w:type="spellStart"/>
        <w:r w:rsidR="006702A5" w:rsidRPr="004C4A54">
          <w:rPr>
            <w:rStyle w:val="a3"/>
            <w:color w:val="auto"/>
            <w:szCs w:val="28"/>
            <w:u w:val="none"/>
          </w:rPr>
          <w:t>ru</w:t>
        </w:r>
        <w:proofErr w:type="spellEnd"/>
      </w:hyperlink>
      <w:r w:rsidR="006702A5" w:rsidRPr="004C4A54">
        <w:rPr>
          <w:rStyle w:val="a3"/>
          <w:color w:val="auto"/>
          <w:szCs w:val="28"/>
          <w:u w:val="none"/>
        </w:rPr>
        <w:t>)</w:t>
      </w:r>
      <w:r w:rsidR="006702A5" w:rsidRPr="004C4A54">
        <w:rPr>
          <w:szCs w:val="28"/>
        </w:rPr>
        <w:t>.</w:t>
      </w:r>
    </w:p>
    <w:p w:rsidR="00BF4CB4" w:rsidRPr="00821282" w:rsidRDefault="00821282" w:rsidP="00821282">
      <w:pPr>
        <w:pStyle w:val="ConsPlusNormal"/>
        <w:ind w:firstLine="540"/>
        <w:jc w:val="both"/>
      </w:pPr>
      <w:r>
        <w:t>6</w:t>
      </w:r>
      <w:r w:rsidR="00BF4CB4" w:rsidRPr="00821282">
        <w:t>. Настоящий приказ вступает в силу в установленном законодательством порядке.</w:t>
      </w:r>
    </w:p>
    <w:p w:rsidR="00BF4CB4" w:rsidRPr="00821282" w:rsidRDefault="00821282" w:rsidP="00821282">
      <w:pPr>
        <w:pStyle w:val="ConsPlusNormal"/>
        <w:ind w:firstLine="540"/>
        <w:jc w:val="both"/>
      </w:pPr>
      <w:r>
        <w:t>7</w:t>
      </w:r>
      <w:r w:rsidR="00BF4CB4" w:rsidRPr="00821282">
        <w:t>. Контроль за исполнением настоящего приказа оставляю за собой.</w:t>
      </w:r>
    </w:p>
    <w:p w:rsidR="00BF4CB4" w:rsidRPr="00821282" w:rsidRDefault="00BF4CB4" w:rsidP="00821282">
      <w:pPr>
        <w:pStyle w:val="ConsPlusNormal"/>
        <w:jc w:val="both"/>
      </w:pPr>
    </w:p>
    <w:p w:rsidR="00E3538C" w:rsidRDefault="00E3538C" w:rsidP="00821282">
      <w:pPr>
        <w:pStyle w:val="ConsPlusNormal"/>
      </w:pPr>
    </w:p>
    <w:p w:rsidR="004C4A54" w:rsidRPr="00821282" w:rsidRDefault="004C4A54" w:rsidP="00821282">
      <w:pPr>
        <w:pStyle w:val="ConsPlusNormal"/>
      </w:pPr>
    </w:p>
    <w:p w:rsidR="00BF4CB4" w:rsidRPr="00821282" w:rsidRDefault="00BF4CB4" w:rsidP="004C4A54">
      <w:pPr>
        <w:pStyle w:val="ConsPlusNormal"/>
        <w:ind w:firstLine="708"/>
        <w:rPr>
          <w:b/>
        </w:rPr>
      </w:pPr>
      <w:r w:rsidRPr="00821282">
        <w:rPr>
          <w:b/>
        </w:rPr>
        <w:t xml:space="preserve">Министр </w:t>
      </w:r>
      <w:r w:rsidR="00E3538C" w:rsidRPr="00821282">
        <w:rPr>
          <w:b/>
        </w:rPr>
        <w:t xml:space="preserve"> </w:t>
      </w:r>
      <w:r w:rsidR="00127B90" w:rsidRPr="00821282">
        <w:rPr>
          <w:b/>
        </w:rPr>
        <w:t xml:space="preserve">                                                                                   </w:t>
      </w:r>
      <w:r w:rsidR="00E3538C" w:rsidRPr="00821282">
        <w:rPr>
          <w:b/>
        </w:rPr>
        <w:t xml:space="preserve">  М. </w:t>
      </w:r>
      <w:proofErr w:type="spellStart"/>
      <w:r w:rsidR="00E3538C" w:rsidRPr="00821282">
        <w:rPr>
          <w:b/>
        </w:rPr>
        <w:t>Аджеков</w:t>
      </w:r>
      <w:proofErr w:type="spellEnd"/>
    </w:p>
    <w:p w:rsidR="00BF4CB4" w:rsidRPr="00821282" w:rsidRDefault="00BF4CB4" w:rsidP="00821282">
      <w:pPr>
        <w:pStyle w:val="ConsPlusNormal"/>
        <w:jc w:val="both"/>
      </w:pPr>
    </w:p>
    <w:p w:rsidR="00BF4CB4" w:rsidRPr="00821282" w:rsidRDefault="00BF4CB4" w:rsidP="00821282">
      <w:pPr>
        <w:pStyle w:val="ConsPlusNormal"/>
        <w:jc w:val="both"/>
      </w:pPr>
    </w:p>
    <w:p w:rsidR="00BF4CB4" w:rsidRPr="00821282" w:rsidRDefault="00BF4CB4" w:rsidP="00821282">
      <w:pPr>
        <w:pStyle w:val="ConsPlusNormal"/>
        <w:jc w:val="both"/>
      </w:pPr>
    </w:p>
    <w:p w:rsidR="00BF4CB4" w:rsidRDefault="00BF4CB4"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Default="00267887" w:rsidP="00821282">
      <w:pPr>
        <w:pStyle w:val="ConsPlusNormal"/>
        <w:jc w:val="both"/>
      </w:pPr>
    </w:p>
    <w:p w:rsidR="00267887" w:rsidRPr="00821282" w:rsidRDefault="00267887" w:rsidP="00821282">
      <w:pPr>
        <w:pStyle w:val="ConsPlusNormal"/>
        <w:jc w:val="both"/>
      </w:pPr>
    </w:p>
    <w:p w:rsidR="00BF4CB4" w:rsidRPr="00821282" w:rsidRDefault="00BF4CB4" w:rsidP="00821282">
      <w:pPr>
        <w:pStyle w:val="ConsPlusNormal"/>
        <w:jc w:val="both"/>
      </w:pPr>
    </w:p>
    <w:p w:rsidR="00BF4CB4" w:rsidRPr="00821282" w:rsidRDefault="00BF4CB4" w:rsidP="00821282">
      <w:pPr>
        <w:pStyle w:val="ConsPlusNormal"/>
        <w:jc w:val="right"/>
        <w:outlineLvl w:val="0"/>
      </w:pPr>
      <w:r w:rsidRPr="00821282">
        <w:t xml:space="preserve">Приложение </w:t>
      </w:r>
    </w:p>
    <w:p w:rsidR="00755118" w:rsidRPr="00821282" w:rsidRDefault="00BF4CB4" w:rsidP="00821282">
      <w:pPr>
        <w:pStyle w:val="ConsPlusNormal"/>
        <w:jc w:val="right"/>
      </w:pPr>
      <w:r w:rsidRPr="00821282">
        <w:t>к приказу Мин</w:t>
      </w:r>
      <w:r w:rsidR="00755118" w:rsidRPr="00821282">
        <w:t xml:space="preserve">истерства сельского хозяйства </w:t>
      </w:r>
    </w:p>
    <w:p w:rsidR="00BF4CB4" w:rsidRPr="00821282" w:rsidRDefault="00755118" w:rsidP="00821282">
      <w:pPr>
        <w:pStyle w:val="ConsPlusNormal"/>
        <w:jc w:val="right"/>
      </w:pPr>
      <w:r w:rsidRPr="00821282">
        <w:t xml:space="preserve">и продовольствия Республики Дагестан </w:t>
      </w:r>
    </w:p>
    <w:p w:rsidR="00755118" w:rsidRPr="00821282" w:rsidRDefault="00755118" w:rsidP="00821282">
      <w:pPr>
        <w:pStyle w:val="ConsPlusNormal"/>
        <w:jc w:val="right"/>
      </w:pPr>
    </w:p>
    <w:p w:rsidR="00BF4CB4" w:rsidRPr="00821282" w:rsidRDefault="00BF4CB4" w:rsidP="00821282">
      <w:pPr>
        <w:pStyle w:val="ConsPlusNormal"/>
        <w:jc w:val="right"/>
      </w:pPr>
      <w:r w:rsidRPr="00821282">
        <w:t xml:space="preserve">от </w:t>
      </w:r>
      <w:r w:rsidR="00755118" w:rsidRPr="00821282">
        <w:t>«___»</w:t>
      </w:r>
      <w:r w:rsidRPr="00821282">
        <w:t xml:space="preserve"> </w:t>
      </w:r>
      <w:r w:rsidR="00755118" w:rsidRPr="00821282">
        <w:t xml:space="preserve">_______ </w:t>
      </w:r>
      <w:r w:rsidRPr="00821282">
        <w:t xml:space="preserve">2023 г. </w:t>
      </w:r>
      <w:r w:rsidR="00F36E3B" w:rsidRPr="00821282">
        <w:t>№</w:t>
      </w:r>
      <w:r w:rsidRPr="00821282">
        <w:t xml:space="preserve"> </w:t>
      </w:r>
      <w:r w:rsidR="00755118" w:rsidRPr="00821282">
        <w:t>____</w:t>
      </w:r>
    </w:p>
    <w:p w:rsidR="00BF4CB4" w:rsidRPr="00821282" w:rsidRDefault="00BF4CB4" w:rsidP="00821282">
      <w:pPr>
        <w:pStyle w:val="ConsPlusNormal"/>
        <w:jc w:val="both"/>
      </w:pPr>
    </w:p>
    <w:p w:rsidR="00BF4CB4" w:rsidRPr="00821282" w:rsidRDefault="00BF4CB4" w:rsidP="00821282">
      <w:pPr>
        <w:pStyle w:val="ConsPlusTitle"/>
        <w:jc w:val="center"/>
        <w:rPr>
          <w:szCs w:val="28"/>
        </w:rPr>
      </w:pPr>
      <w:bookmarkStart w:id="1" w:name="P38"/>
      <w:bookmarkEnd w:id="1"/>
      <w:r w:rsidRPr="00821282">
        <w:rPr>
          <w:szCs w:val="28"/>
        </w:rPr>
        <w:t>К</w:t>
      </w:r>
      <w:r w:rsidR="00127B90" w:rsidRPr="00821282">
        <w:rPr>
          <w:szCs w:val="28"/>
        </w:rPr>
        <w:t>одекс</w:t>
      </w:r>
    </w:p>
    <w:p w:rsidR="00BF4CB4" w:rsidRPr="00821282" w:rsidRDefault="00127B90" w:rsidP="00821282">
      <w:pPr>
        <w:pStyle w:val="ConsPlusTitle"/>
        <w:jc w:val="center"/>
        <w:rPr>
          <w:szCs w:val="28"/>
        </w:rPr>
      </w:pPr>
      <w:r w:rsidRPr="00821282">
        <w:rPr>
          <w:szCs w:val="28"/>
        </w:rPr>
        <w:t>этики и служебного поведения государственных гражданских</w:t>
      </w:r>
    </w:p>
    <w:p w:rsidR="00BF4CB4" w:rsidRPr="00821282" w:rsidRDefault="00127B90" w:rsidP="00821282">
      <w:pPr>
        <w:pStyle w:val="ConsPlusTitle"/>
        <w:jc w:val="center"/>
        <w:rPr>
          <w:szCs w:val="28"/>
        </w:rPr>
      </w:pPr>
      <w:r w:rsidRPr="00821282">
        <w:rPr>
          <w:szCs w:val="28"/>
        </w:rPr>
        <w:t xml:space="preserve">служащих Республики Дагестан в Министерстве сельского хозяйства и продовольствия </w:t>
      </w:r>
      <w:r w:rsidR="00755118" w:rsidRPr="00821282">
        <w:rPr>
          <w:szCs w:val="28"/>
        </w:rPr>
        <w:t>Республики Дагестан</w:t>
      </w:r>
      <w:r w:rsidRPr="00821282">
        <w:rPr>
          <w:szCs w:val="28"/>
        </w:rPr>
        <w:t xml:space="preserve"> </w:t>
      </w:r>
    </w:p>
    <w:p w:rsidR="00BF4CB4" w:rsidRPr="00821282" w:rsidRDefault="00BF4CB4" w:rsidP="00821282">
      <w:pPr>
        <w:pStyle w:val="ConsPlusNormal"/>
        <w:jc w:val="both"/>
      </w:pPr>
    </w:p>
    <w:p w:rsidR="00BF4CB4" w:rsidRPr="00821282" w:rsidRDefault="00BF4CB4" w:rsidP="00821282">
      <w:pPr>
        <w:pStyle w:val="ConsPlusTitle"/>
        <w:jc w:val="center"/>
        <w:outlineLvl w:val="1"/>
      </w:pPr>
      <w:r w:rsidRPr="00821282">
        <w:t>I. Общие положения</w:t>
      </w:r>
    </w:p>
    <w:p w:rsidR="00BF4CB4" w:rsidRPr="00821282" w:rsidRDefault="00BF4CB4" w:rsidP="00821282">
      <w:pPr>
        <w:pStyle w:val="ConsPlusNormal"/>
        <w:jc w:val="both"/>
      </w:pPr>
    </w:p>
    <w:p w:rsidR="00BF4CB4" w:rsidRPr="00821282" w:rsidRDefault="00BF4CB4" w:rsidP="00821282">
      <w:pPr>
        <w:pStyle w:val="ConsPlusNormal"/>
        <w:ind w:firstLine="540"/>
        <w:jc w:val="both"/>
      </w:pPr>
      <w:r w:rsidRPr="00821282">
        <w:t xml:space="preserve">1. Настоящий Кодекс этики и служебного поведения государственных гражданских служащих Республики Дагестан в Министерстве </w:t>
      </w:r>
      <w:r w:rsidR="00536BF4" w:rsidRPr="00821282">
        <w:t>сельского хозяйства и продовольствия</w:t>
      </w:r>
      <w:r w:rsidRPr="00821282">
        <w:t xml:space="preserve"> Республики Дагестан (далее - Кодекс) разработан в соответствии с положениями </w:t>
      </w:r>
      <w:hyperlink r:id="rId11">
        <w:r w:rsidRPr="00821282">
          <w:t>Конституции</w:t>
        </w:r>
      </w:hyperlink>
      <w:r w:rsidRPr="00821282">
        <w:t xml:space="preserve"> Российской Федерации, федеральных законов от 25 декабря 2008 года </w:t>
      </w:r>
      <w:hyperlink r:id="rId12">
        <w:r w:rsidR="00F36E3B" w:rsidRPr="00821282">
          <w:t>№</w:t>
        </w:r>
        <w:r w:rsidRPr="00821282">
          <w:t xml:space="preserve"> 273-ФЗ</w:t>
        </w:r>
      </w:hyperlink>
      <w:r w:rsidRPr="00821282">
        <w:t xml:space="preserve"> </w:t>
      </w:r>
      <w:r w:rsidR="00755118" w:rsidRPr="00821282">
        <w:t>«</w:t>
      </w:r>
      <w:r w:rsidRPr="00821282">
        <w:t>О противодействии коррупции</w:t>
      </w:r>
      <w:r w:rsidR="00755118" w:rsidRPr="00821282">
        <w:t>»</w:t>
      </w:r>
      <w:r w:rsidRPr="00821282">
        <w:t xml:space="preserve">, от 27 мая 2003 года </w:t>
      </w:r>
      <w:r w:rsidR="00821282">
        <w:t xml:space="preserve"> </w:t>
      </w:r>
      <w:r w:rsidR="00F36E3B" w:rsidRPr="00821282">
        <w:t>№</w:t>
      </w:r>
      <w:r w:rsidRPr="00821282">
        <w:t xml:space="preserve"> 58-ФЗ </w:t>
      </w:r>
      <w:r w:rsidR="00755118" w:rsidRPr="00821282">
        <w:t>«</w:t>
      </w:r>
      <w:r w:rsidRPr="00821282">
        <w:t xml:space="preserve">О системе государственной службы Российской </w:t>
      </w:r>
      <w:r w:rsidR="00755118" w:rsidRPr="00821282">
        <w:t>Федерации»</w:t>
      </w:r>
      <w:r w:rsidRPr="00821282">
        <w:t xml:space="preserve">, </w:t>
      </w:r>
      <w:hyperlink r:id="rId13">
        <w:r w:rsidRPr="00821282">
          <w:t>Указа</w:t>
        </w:r>
      </w:hyperlink>
      <w:r w:rsidRPr="00821282">
        <w:t xml:space="preserve"> Президента Российской Федерации от 12 августа 2002 года </w:t>
      </w:r>
      <w:r w:rsidR="00F36E3B" w:rsidRPr="00821282">
        <w:t>№</w:t>
      </w:r>
      <w:r w:rsidRPr="00821282">
        <w:t xml:space="preserve"> 885 </w:t>
      </w:r>
      <w:r w:rsidR="00755118" w:rsidRPr="00821282">
        <w:t>«</w:t>
      </w:r>
      <w:r w:rsidRPr="00821282">
        <w:t>Об утверждении общих принципов служебного поведения государственных служащих</w:t>
      </w:r>
      <w:r w:rsidR="00755118" w:rsidRPr="00821282">
        <w:t>»</w:t>
      </w:r>
      <w:r w:rsidRPr="00821282">
        <w:t xml:space="preserve"> и иных нормативных правовых актов Российской Федерации, Типового </w:t>
      </w:r>
      <w:hyperlink r:id="rId14">
        <w:r w:rsidRPr="00821282">
          <w:t>кодекса</w:t>
        </w:r>
      </w:hyperlink>
      <w:r w:rsidRPr="00821282">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w:t>
      </w:r>
      <w:r w:rsidR="00F36E3B" w:rsidRPr="00821282">
        <w:t>№</w:t>
      </w:r>
      <w:r w:rsidRPr="00821282">
        <w:t xml:space="preserve"> 21), законов Республики Дагестан от 12 октября 2005 года </w:t>
      </w:r>
      <w:r w:rsidR="00755118" w:rsidRPr="00821282">
        <w:t xml:space="preserve">                 </w:t>
      </w:r>
      <w:hyperlink r:id="rId15">
        <w:r w:rsidR="00F36E3B" w:rsidRPr="00821282">
          <w:t>№</w:t>
        </w:r>
        <w:r w:rsidRPr="00821282">
          <w:t xml:space="preserve"> 32</w:t>
        </w:r>
      </w:hyperlink>
      <w:r w:rsidRPr="00821282">
        <w:t xml:space="preserve"> </w:t>
      </w:r>
      <w:r w:rsidR="00755118" w:rsidRPr="00821282">
        <w:t>«</w:t>
      </w:r>
      <w:r w:rsidRPr="00821282">
        <w:t xml:space="preserve">О государственной гражданской службе Республики </w:t>
      </w:r>
      <w:r w:rsidR="00755118" w:rsidRPr="00821282">
        <w:t>Дагестан»</w:t>
      </w:r>
      <w:r w:rsidRPr="00821282">
        <w:t xml:space="preserve">, от 7 апреля 2009 года </w:t>
      </w:r>
      <w:hyperlink r:id="rId16">
        <w:r w:rsidR="00F36E3B" w:rsidRPr="00821282">
          <w:t>№</w:t>
        </w:r>
        <w:r w:rsidRPr="00821282">
          <w:t xml:space="preserve"> 21</w:t>
        </w:r>
      </w:hyperlink>
      <w:r w:rsidRPr="00821282">
        <w:t xml:space="preserve"> </w:t>
      </w:r>
      <w:r w:rsidR="00755118" w:rsidRPr="00821282">
        <w:t>«</w:t>
      </w:r>
      <w:r w:rsidRPr="00821282">
        <w:t xml:space="preserve">О противодействии коррупции в Республике </w:t>
      </w:r>
      <w:r w:rsidR="00755118" w:rsidRPr="00821282">
        <w:t>Дагестан»</w:t>
      </w:r>
      <w:r w:rsidRPr="00821282">
        <w:t>, а также основан на общепризнанных нравственных принципах и нормах российского общества и государства.</w:t>
      </w:r>
    </w:p>
    <w:p w:rsidR="00BF4CB4" w:rsidRPr="00821282" w:rsidRDefault="00BF4CB4" w:rsidP="00821282">
      <w:pPr>
        <w:pStyle w:val="ConsPlusNormal"/>
        <w:ind w:firstLine="540"/>
        <w:jc w:val="both"/>
      </w:pPr>
      <w:r w:rsidRPr="00821282">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Республики Дагестан в Министерстве </w:t>
      </w:r>
      <w:r w:rsidR="00536BF4" w:rsidRPr="00821282">
        <w:t xml:space="preserve">сельского хозяйства и продовольствия </w:t>
      </w:r>
      <w:r w:rsidRPr="00821282">
        <w:t>Республики (далее - гражданские служащие) независимо от замещаемой ими должности.</w:t>
      </w:r>
    </w:p>
    <w:p w:rsidR="00BF4CB4" w:rsidRPr="00821282" w:rsidRDefault="00BF4CB4" w:rsidP="00821282">
      <w:pPr>
        <w:pStyle w:val="ConsPlusNormal"/>
        <w:ind w:firstLine="540"/>
        <w:jc w:val="both"/>
      </w:pPr>
      <w:r w:rsidRPr="00821282">
        <w:t xml:space="preserve">3. Гражданин Российской Федерации, поступающий на государственную гражданскую службу Республики Дагестан (далее - гражданская служба) в Министерство </w:t>
      </w:r>
      <w:r w:rsidR="00755118" w:rsidRPr="00821282">
        <w:t xml:space="preserve">сельского хозяйства и продовольствия </w:t>
      </w:r>
      <w:r w:rsidRPr="00821282">
        <w:t>Республики Дагестан (далее - Министерство), обязан ознакомиться с положениями Кодекса и соблюдать их в процессе своей служебной деятельности.</w:t>
      </w:r>
    </w:p>
    <w:p w:rsidR="00BF4CB4" w:rsidRDefault="00BF4CB4" w:rsidP="00821282">
      <w:pPr>
        <w:pStyle w:val="ConsPlusNormal"/>
        <w:ind w:firstLine="540"/>
        <w:jc w:val="both"/>
      </w:pPr>
      <w:r w:rsidRPr="00821282">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B04129" w:rsidRDefault="00B04129" w:rsidP="00821282">
      <w:pPr>
        <w:pStyle w:val="ConsPlusNormal"/>
        <w:ind w:firstLine="540"/>
        <w:jc w:val="both"/>
      </w:pPr>
    </w:p>
    <w:p w:rsidR="00B04129" w:rsidRPr="00821282" w:rsidRDefault="00B04129" w:rsidP="00821282">
      <w:pPr>
        <w:pStyle w:val="ConsPlusNormal"/>
        <w:ind w:firstLine="540"/>
        <w:jc w:val="both"/>
      </w:pPr>
    </w:p>
    <w:p w:rsidR="00BF4CB4" w:rsidRPr="00821282" w:rsidRDefault="00BF4CB4" w:rsidP="00821282">
      <w:pPr>
        <w:pStyle w:val="ConsPlusNormal"/>
        <w:ind w:firstLine="540"/>
        <w:jc w:val="both"/>
      </w:pPr>
      <w:r w:rsidRPr="00821282">
        <w:lastRenderedPageBreak/>
        <w:t>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в том числе к Министерству, и обеспечение единых норм поведения гражданских служащих.</w:t>
      </w:r>
    </w:p>
    <w:p w:rsidR="00BF4CB4" w:rsidRPr="00821282" w:rsidRDefault="00BF4CB4" w:rsidP="00821282">
      <w:pPr>
        <w:pStyle w:val="ConsPlusNormal"/>
        <w:ind w:firstLine="540"/>
        <w:jc w:val="both"/>
      </w:pPr>
      <w:r w:rsidRPr="00821282">
        <w:t>6. Кодекс призван повысить эффективность выполнения гражданскими служащими своих должностных обязанностей.</w:t>
      </w:r>
    </w:p>
    <w:p w:rsidR="00BF4CB4" w:rsidRPr="00821282" w:rsidRDefault="00BF4CB4" w:rsidP="00821282">
      <w:pPr>
        <w:pStyle w:val="ConsPlusNormal"/>
        <w:ind w:firstLine="540"/>
        <w:jc w:val="both"/>
      </w:pPr>
      <w:r w:rsidRPr="00821282">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BF4CB4" w:rsidRPr="00821282" w:rsidRDefault="00BF4CB4" w:rsidP="00821282">
      <w:pPr>
        <w:pStyle w:val="ConsPlusNormal"/>
        <w:ind w:firstLine="540"/>
        <w:jc w:val="both"/>
      </w:pPr>
      <w:r w:rsidRPr="00821282">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BF4CB4" w:rsidRPr="00821282" w:rsidRDefault="00BF4CB4" w:rsidP="00821282">
      <w:pPr>
        <w:pStyle w:val="ConsPlusNormal"/>
        <w:jc w:val="both"/>
      </w:pPr>
    </w:p>
    <w:p w:rsidR="00BF4CB4" w:rsidRPr="00821282" w:rsidRDefault="00BF4CB4" w:rsidP="00821282">
      <w:pPr>
        <w:pStyle w:val="ConsPlusTitle"/>
        <w:jc w:val="center"/>
        <w:outlineLvl w:val="1"/>
      </w:pPr>
      <w:r w:rsidRPr="00821282">
        <w:t>II. Основные принципы и правила служебного поведения</w:t>
      </w:r>
    </w:p>
    <w:p w:rsidR="00BF4CB4" w:rsidRPr="00821282" w:rsidRDefault="00BF4CB4" w:rsidP="00821282">
      <w:pPr>
        <w:pStyle w:val="ConsPlusTitle"/>
        <w:jc w:val="center"/>
      </w:pPr>
      <w:r w:rsidRPr="00821282">
        <w:t>гражданских служащих в Министерстве</w:t>
      </w:r>
    </w:p>
    <w:p w:rsidR="00BF4CB4" w:rsidRPr="00821282" w:rsidRDefault="00BF4CB4" w:rsidP="00821282">
      <w:pPr>
        <w:pStyle w:val="ConsPlusNormal"/>
        <w:jc w:val="both"/>
      </w:pPr>
    </w:p>
    <w:p w:rsidR="00BF4CB4" w:rsidRPr="00821282" w:rsidRDefault="00BF4CB4" w:rsidP="00821282">
      <w:pPr>
        <w:pStyle w:val="ConsPlusNormal"/>
        <w:ind w:firstLine="540"/>
        <w:jc w:val="both"/>
      </w:pPr>
      <w:r w:rsidRPr="00821282">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BF4CB4" w:rsidRPr="00821282" w:rsidRDefault="00BF4CB4" w:rsidP="00821282">
      <w:pPr>
        <w:pStyle w:val="ConsPlusNormal"/>
        <w:ind w:firstLine="540"/>
        <w:jc w:val="both"/>
      </w:pPr>
      <w:r w:rsidRPr="00821282">
        <w:t>10. Гражданские служащие, сознавая ответственность перед государством, обществом и гражданами, призваны:</w:t>
      </w:r>
    </w:p>
    <w:p w:rsidR="00BF4CB4" w:rsidRPr="00821282" w:rsidRDefault="00BF4CB4" w:rsidP="00821282">
      <w:pPr>
        <w:pStyle w:val="ConsPlusNormal"/>
        <w:ind w:firstLine="540"/>
        <w:jc w:val="both"/>
      </w:pPr>
      <w:r w:rsidRPr="00821282">
        <w:t>а) исполнять должностные обязанности добросовестно и на высоком профессиональном уровне в целях обеспечения эффективной работы Министерства;</w:t>
      </w:r>
    </w:p>
    <w:p w:rsidR="00BF4CB4" w:rsidRPr="00821282" w:rsidRDefault="00BF4CB4" w:rsidP="00821282">
      <w:pPr>
        <w:pStyle w:val="ConsPlusNormal"/>
        <w:ind w:firstLine="540"/>
        <w:jc w:val="both"/>
      </w:pPr>
      <w:r w:rsidRPr="00821282">
        <w:t>б) исходить из того, что признание, соблюдение и защита прав и свобод человека и гражданина определяют основной смысл и содержание деятельности как Министерства, так и гражданских служащих;</w:t>
      </w:r>
    </w:p>
    <w:p w:rsidR="00BF4CB4" w:rsidRPr="00821282" w:rsidRDefault="00BF4CB4" w:rsidP="00821282">
      <w:pPr>
        <w:pStyle w:val="ConsPlusNormal"/>
        <w:ind w:firstLine="540"/>
        <w:jc w:val="both"/>
      </w:pPr>
      <w:r w:rsidRPr="00821282">
        <w:t>в) осуществлять свою деятельность в пределах полномочий Министерства;</w:t>
      </w:r>
    </w:p>
    <w:p w:rsidR="00BF4CB4" w:rsidRPr="00821282" w:rsidRDefault="00BF4CB4" w:rsidP="00821282">
      <w:pPr>
        <w:pStyle w:val="ConsPlusNormal"/>
        <w:ind w:firstLine="540"/>
        <w:jc w:val="both"/>
      </w:pPr>
      <w:r w:rsidRPr="00821282">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F4CB4" w:rsidRPr="00821282" w:rsidRDefault="00BF4CB4" w:rsidP="00821282">
      <w:pPr>
        <w:pStyle w:val="ConsPlusNormal"/>
        <w:ind w:firstLine="540"/>
        <w:jc w:val="both"/>
      </w:pPr>
      <w:r w:rsidRPr="00821282">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F4CB4" w:rsidRPr="00821282" w:rsidRDefault="00BF4CB4" w:rsidP="00821282">
      <w:pPr>
        <w:pStyle w:val="ConsPlusNormal"/>
        <w:ind w:firstLine="540"/>
        <w:jc w:val="both"/>
      </w:pPr>
      <w:r w:rsidRPr="00821282">
        <w:t xml:space="preserve">е) уведомлять министра </w:t>
      </w:r>
      <w:r w:rsidR="00536BF4" w:rsidRPr="00821282">
        <w:t xml:space="preserve">сельского хозяйства и продовольствия </w:t>
      </w:r>
      <w:r w:rsidRPr="00821282">
        <w:t>Республики Дагестан,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BF4CB4" w:rsidRPr="00821282" w:rsidRDefault="00BF4CB4" w:rsidP="00821282">
      <w:pPr>
        <w:pStyle w:val="ConsPlusNormal"/>
        <w:ind w:firstLine="540"/>
        <w:jc w:val="both"/>
      </w:pPr>
      <w:r w:rsidRPr="00821282">
        <w:t>ж) соблюдать установленные федеральными законами, законами Республики Дагестан ограничения и запреты, исполнять обязанности, связанные с прохождением гражданской службы;</w:t>
      </w:r>
    </w:p>
    <w:p w:rsidR="00BF4CB4" w:rsidRDefault="00BF4CB4" w:rsidP="00821282">
      <w:pPr>
        <w:pStyle w:val="ConsPlusNormal"/>
        <w:ind w:firstLine="540"/>
        <w:jc w:val="both"/>
      </w:pPr>
      <w:r w:rsidRPr="00821282">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85B30" w:rsidRPr="00821282" w:rsidRDefault="00085B30" w:rsidP="00821282">
      <w:pPr>
        <w:pStyle w:val="ConsPlusNormal"/>
        <w:ind w:firstLine="540"/>
        <w:jc w:val="both"/>
      </w:pPr>
    </w:p>
    <w:p w:rsidR="00BF4CB4" w:rsidRPr="00821282" w:rsidRDefault="00BF4CB4" w:rsidP="00821282">
      <w:pPr>
        <w:pStyle w:val="ConsPlusNormal"/>
        <w:ind w:firstLine="540"/>
        <w:jc w:val="both"/>
      </w:pPr>
      <w:r w:rsidRPr="00821282">
        <w:lastRenderedPageBreak/>
        <w:t>и) соблюдать нормы служебной, профессиональной этики и правила делового поведения;</w:t>
      </w:r>
    </w:p>
    <w:p w:rsidR="00BF4CB4" w:rsidRPr="00821282" w:rsidRDefault="00BF4CB4" w:rsidP="00821282">
      <w:pPr>
        <w:pStyle w:val="ConsPlusNormal"/>
        <w:ind w:firstLine="540"/>
        <w:jc w:val="both"/>
      </w:pPr>
      <w:r w:rsidRPr="00821282">
        <w:t>к) проявлять корректность и внимательность в обращении с гражданами и должностными лицами;</w:t>
      </w:r>
    </w:p>
    <w:p w:rsidR="00BF4CB4" w:rsidRPr="00821282" w:rsidRDefault="00BF4CB4" w:rsidP="00821282">
      <w:pPr>
        <w:pStyle w:val="ConsPlusNormal"/>
        <w:ind w:firstLine="540"/>
        <w:jc w:val="both"/>
      </w:pPr>
      <w:r w:rsidRPr="00821282">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F4CB4" w:rsidRPr="00821282" w:rsidRDefault="00BF4CB4" w:rsidP="00821282">
      <w:pPr>
        <w:pStyle w:val="ConsPlusNormal"/>
        <w:ind w:firstLine="540"/>
        <w:jc w:val="both"/>
      </w:pPr>
      <w:r w:rsidRPr="00821282">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Министерства;</w:t>
      </w:r>
    </w:p>
    <w:p w:rsidR="00BF4CB4" w:rsidRPr="00821282" w:rsidRDefault="00BF4CB4" w:rsidP="00821282">
      <w:pPr>
        <w:pStyle w:val="ConsPlusNormal"/>
        <w:ind w:firstLine="540"/>
        <w:jc w:val="both"/>
      </w:pPr>
      <w:r w:rsidRPr="00821282">
        <w:t>н) принимать предусмотренные законодательством Российской Федерации, законодательством Республики Дагестан меры по недопущению возникновения конфликта интересов и урегулированию возникших случаев конфликта интересов;</w:t>
      </w:r>
    </w:p>
    <w:p w:rsidR="00BF4CB4" w:rsidRPr="00821282" w:rsidRDefault="00BF4CB4" w:rsidP="00821282">
      <w:pPr>
        <w:pStyle w:val="ConsPlusNormal"/>
        <w:ind w:firstLine="540"/>
        <w:jc w:val="both"/>
      </w:pPr>
      <w:r w:rsidRPr="00821282">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BF4CB4" w:rsidRPr="00821282" w:rsidRDefault="00BF4CB4" w:rsidP="00821282">
      <w:pPr>
        <w:pStyle w:val="ConsPlusNormal"/>
        <w:ind w:firstLine="540"/>
        <w:jc w:val="both"/>
      </w:pPr>
      <w:r w:rsidRPr="00821282">
        <w:t>п) воздерживаться от публичных высказываний, суждений и оценок в отношении деятельности Министерства, если это не входит в должностные обязанности гражданского служащего;</w:t>
      </w:r>
    </w:p>
    <w:p w:rsidR="00BF4CB4" w:rsidRPr="00821282" w:rsidRDefault="00BF4CB4" w:rsidP="00821282">
      <w:pPr>
        <w:pStyle w:val="ConsPlusNormal"/>
        <w:ind w:firstLine="540"/>
        <w:jc w:val="both"/>
      </w:pPr>
      <w:r w:rsidRPr="00821282">
        <w:t>р) соблюдать установленные в Министерстве правила публичных выступлений и предоставления служебной информации;</w:t>
      </w:r>
    </w:p>
    <w:p w:rsidR="00BF4CB4" w:rsidRPr="00821282" w:rsidRDefault="00BF4CB4" w:rsidP="00821282">
      <w:pPr>
        <w:pStyle w:val="ConsPlusNormal"/>
        <w:ind w:firstLine="540"/>
        <w:jc w:val="both"/>
      </w:pPr>
      <w:r w:rsidRPr="00821282">
        <w:t>с) уважительно относиться к деятельности представителей средств массовой информации по информированию общества о работе Министерства, а также оказывать содействие в получении достоверной информации в установленном порядке;</w:t>
      </w:r>
    </w:p>
    <w:p w:rsidR="00BF4CB4" w:rsidRPr="00821282" w:rsidRDefault="00BF4CB4" w:rsidP="00821282">
      <w:pPr>
        <w:pStyle w:val="ConsPlusNormal"/>
        <w:ind w:firstLine="540"/>
        <w:jc w:val="both"/>
      </w:pPr>
      <w:r w:rsidRPr="00821282">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F4CB4" w:rsidRPr="00821282" w:rsidRDefault="00BF4CB4" w:rsidP="00821282">
      <w:pPr>
        <w:pStyle w:val="ConsPlusNormal"/>
        <w:ind w:firstLine="540"/>
        <w:jc w:val="both"/>
      </w:pPr>
      <w:r w:rsidRPr="00821282">
        <w:t>у) постоянно стремиться к обеспечению как можно более эффективного распоряжения ресурсами, находящимися в сфере его ответственности.</w:t>
      </w:r>
    </w:p>
    <w:p w:rsidR="00BF4CB4" w:rsidRPr="00821282" w:rsidRDefault="00BF4CB4" w:rsidP="00821282">
      <w:pPr>
        <w:pStyle w:val="ConsPlusNormal"/>
        <w:ind w:firstLine="540"/>
        <w:jc w:val="both"/>
      </w:pPr>
      <w:r w:rsidRPr="00821282">
        <w:t xml:space="preserve">11. Гражданские служащие обязаны соблюдать </w:t>
      </w:r>
      <w:hyperlink r:id="rId17">
        <w:r w:rsidRPr="00821282">
          <w:t>Конституцию</w:t>
        </w:r>
      </w:hyperlink>
      <w:r w:rsidRPr="00821282">
        <w:t xml:space="preserve"> Российской Федерации, федеральные конституционные и федеральные законы, </w:t>
      </w:r>
      <w:hyperlink r:id="rId18">
        <w:r w:rsidRPr="00821282">
          <w:t>Конституцию</w:t>
        </w:r>
      </w:hyperlink>
      <w:r w:rsidRPr="00821282">
        <w:t xml:space="preserve"> Республики Дагестан, законы Республики Дагестан, иные нормативные правовые акты Российской Федерации и Республики Дагестан.</w:t>
      </w:r>
    </w:p>
    <w:p w:rsidR="00BF4CB4" w:rsidRDefault="00BF4CB4" w:rsidP="00821282">
      <w:pPr>
        <w:pStyle w:val="ConsPlusNormal"/>
        <w:ind w:firstLine="540"/>
        <w:jc w:val="both"/>
      </w:pPr>
      <w:r w:rsidRPr="00821282">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013A9" w:rsidRPr="00821282" w:rsidRDefault="00E013A9" w:rsidP="00821282">
      <w:pPr>
        <w:pStyle w:val="ConsPlusNormal"/>
        <w:ind w:firstLine="540"/>
        <w:jc w:val="both"/>
      </w:pPr>
    </w:p>
    <w:p w:rsidR="00BF4CB4" w:rsidRPr="00821282" w:rsidRDefault="00BF4CB4" w:rsidP="00821282">
      <w:pPr>
        <w:pStyle w:val="ConsPlusNormal"/>
        <w:ind w:firstLine="540"/>
        <w:jc w:val="both"/>
      </w:pPr>
      <w:r w:rsidRPr="00821282">
        <w:lastRenderedPageBreak/>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законодательством Республики Дагестан.</w:t>
      </w:r>
    </w:p>
    <w:p w:rsidR="00BF4CB4" w:rsidRPr="00821282" w:rsidRDefault="00BF4CB4" w:rsidP="00821282">
      <w:pPr>
        <w:pStyle w:val="ConsPlusNormal"/>
        <w:ind w:firstLine="540"/>
        <w:jc w:val="both"/>
      </w:pPr>
      <w:r w:rsidRPr="00821282">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F4CB4" w:rsidRPr="00821282" w:rsidRDefault="00BF4CB4" w:rsidP="00821282">
      <w:pPr>
        <w:pStyle w:val="ConsPlusNormal"/>
        <w:ind w:firstLine="540"/>
        <w:jc w:val="both"/>
      </w:pPr>
      <w:r w:rsidRPr="00821282">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F4CB4" w:rsidRPr="00821282" w:rsidRDefault="00BF4CB4" w:rsidP="00821282">
      <w:pPr>
        <w:pStyle w:val="ConsPlusNormal"/>
        <w:ind w:firstLine="540"/>
        <w:jc w:val="both"/>
      </w:pPr>
      <w:r w:rsidRPr="00821282">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BF4CB4" w:rsidRPr="00821282" w:rsidRDefault="00BF4CB4" w:rsidP="00821282">
      <w:pPr>
        <w:pStyle w:val="ConsPlusNormal"/>
        <w:ind w:firstLine="540"/>
        <w:jc w:val="both"/>
      </w:pPr>
      <w:r w:rsidRPr="00821282">
        <w:t xml:space="preserve">16. Гражданский служащий обязан уведомлять министра </w:t>
      </w:r>
      <w:r w:rsidR="00536BF4" w:rsidRPr="00821282">
        <w:t xml:space="preserve">сельского хозяйства и продовольствия </w:t>
      </w:r>
      <w:r w:rsidRPr="00821282">
        <w:t>Республики Дагестан,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F4CB4" w:rsidRPr="00821282" w:rsidRDefault="00BF4CB4" w:rsidP="00821282">
      <w:pPr>
        <w:pStyle w:val="ConsPlusNormal"/>
        <w:ind w:firstLine="540"/>
        <w:jc w:val="both"/>
      </w:pPr>
      <w:r w:rsidRPr="00821282">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BF4CB4" w:rsidRPr="00821282" w:rsidRDefault="00BF4CB4" w:rsidP="00821282">
      <w:pPr>
        <w:pStyle w:val="ConsPlusNormal"/>
        <w:ind w:firstLine="540"/>
        <w:jc w:val="both"/>
      </w:pPr>
      <w:r w:rsidRPr="00821282">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республиканской собственностью, собственностью Республики Дагестан и передаются государственным служащим по акту в Министерство, за исключением случаев, установленных законодательством Российской Федерации.</w:t>
      </w:r>
    </w:p>
    <w:p w:rsidR="00BF4CB4" w:rsidRPr="00821282" w:rsidRDefault="00BF4CB4" w:rsidP="00821282">
      <w:pPr>
        <w:pStyle w:val="ConsPlusNormal"/>
        <w:ind w:firstLine="540"/>
        <w:jc w:val="both"/>
      </w:pPr>
      <w:r w:rsidRPr="00821282">
        <w:t>18. Гражданский служащий может обрабатывать и передавать служебную информацию при соблюдении действующих в Министерстве норм и требований, принятых в соответствии с законодательством Российской Федерации.</w:t>
      </w:r>
    </w:p>
    <w:p w:rsidR="00BF4CB4" w:rsidRPr="00821282" w:rsidRDefault="00BF4CB4" w:rsidP="00821282">
      <w:pPr>
        <w:pStyle w:val="ConsPlusNormal"/>
        <w:ind w:firstLine="540"/>
        <w:jc w:val="both"/>
      </w:pPr>
      <w:r w:rsidRPr="00821282">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F4CB4" w:rsidRPr="00821282" w:rsidRDefault="00BF4CB4" w:rsidP="00821282">
      <w:pPr>
        <w:pStyle w:val="ConsPlusNormal"/>
        <w:ind w:firstLine="540"/>
        <w:jc w:val="both"/>
      </w:pPr>
      <w:r w:rsidRPr="00821282">
        <w:t>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Министерстве благоприятного для эффективной работы морально-психологического климата.</w:t>
      </w:r>
    </w:p>
    <w:p w:rsidR="00BF4CB4" w:rsidRPr="00821282" w:rsidRDefault="00BF4CB4" w:rsidP="00821282">
      <w:pPr>
        <w:pStyle w:val="ConsPlusNormal"/>
        <w:ind w:firstLine="540"/>
        <w:jc w:val="both"/>
      </w:pPr>
      <w:r w:rsidRPr="00821282">
        <w:t>21. Гражданский служащий, наделенный организационно-распорядительными полномочиями по отношению к другим гражданским служащим, призван:</w:t>
      </w:r>
    </w:p>
    <w:p w:rsidR="00BF4CB4" w:rsidRPr="00821282" w:rsidRDefault="00BF4CB4" w:rsidP="00821282">
      <w:pPr>
        <w:pStyle w:val="ConsPlusNormal"/>
        <w:ind w:firstLine="540"/>
        <w:jc w:val="both"/>
      </w:pPr>
      <w:r w:rsidRPr="00821282">
        <w:t>а) принимать меры по предотвращению и урегулированию конфликта интересов;</w:t>
      </w:r>
    </w:p>
    <w:p w:rsidR="00BF4CB4" w:rsidRPr="00821282" w:rsidRDefault="00BF4CB4" w:rsidP="00821282">
      <w:pPr>
        <w:pStyle w:val="ConsPlusNormal"/>
        <w:ind w:firstLine="540"/>
        <w:jc w:val="both"/>
      </w:pPr>
      <w:r w:rsidRPr="00821282">
        <w:t>б) принимать меры по предупреждению коррупции;</w:t>
      </w:r>
    </w:p>
    <w:p w:rsidR="00BF4CB4" w:rsidRPr="00821282" w:rsidRDefault="00BF4CB4" w:rsidP="00821282">
      <w:pPr>
        <w:pStyle w:val="ConsPlusNormal"/>
        <w:ind w:firstLine="540"/>
        <w:jc w:val="both"/>
      </w:pPr>
      <w:r w:rsidRPr="00821282">
        <w:lastRenderedPageBreak/>
        <w:t>в) не допускать случаев принуждения гражданских служащих к участию в деятельности политических партий и общественных объединений.</w:t>
      </w:r>
    </w:p>
    <w:p w:rsidR="00BF4CB4" w:rsidRPr="00821282" w:rsidRDefault="00BF4CB4" w:rsidP="00821282">
      <w:pPr>
        <w:pStyle w:val="ConsPlusNormal"/>
        <w:ind w:firstLine="540"/>
        <w:jc w:val="both"/>
      </w:pPr>
      <w:r w:rsidRPr="00821282">
        <w:t>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F4CB4" w:rsidRPr="00821282" w:rsidRDefault="00BF4CB4" w:rsidP="00821282">
      <w:pPr>
        <w:pStyle w:val="ConsPlusNormal"/>
        <w:ind w:firstLine="540"/>
        <w:jc w:val="both"/>
      </w:pPr>
      <w:r w:rsidRPr="00821282">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F4CB4" w:rsidRPr="00821282" w:rsidRDefault="00BF4CB4" w:rsidP="00821282">
      <w:pPr>
        <w:pStyle w:val="ConsPlusNormal"/>
        <w:jc w:val="both"/>
      </w:pPr>
    </w:p>
    <w:p w:rsidR="00BF4CB4" w:rsidRPr="00821282" w:rsidRDefault="00BF4CB4" w:rsidP="00821282">
      <w:pPr>
        <w:pStyle w:val="ConsPlusTitle"/>
        <w:jc w:val="center"/>
        <w:outlineLvl w:val="1"/>
      </w:pPr>
      <w:r w:rsidRPr="00821282">
        <w:t>III. Рекомендательные этические правила служебного</w:t>
      </w:r>
    </w:p>
    <w:p w:rsidR="00BF4CB4" w:rsidRPr="00821282" w:rsidRDefault="00BF4CB4" w:rsidP="00821282">
      <w:pPr>
        <w:pStyle w:val="ConsPlusTitle"/>
        <w:jc w:val="center"/>
        <w:rPr>
          <w:szCs w:val="28"/>
        </w:rPr>
      </w:pPr>
      <w:r w:rsidRPr="00821282">
        <w:rPr>
          <w:szCs w:val="28"/>
        </w:rPr>
        <w:t>поведения гражданских служащих в Министерстве</w:t>
      </w:r>
    </w:p>
    <w:p w:rsidR="00BF4CB4" w:rsidRPr="00821282" w:rsidRDefault="00BF4CB4" w:rsidP="00821282">
      <w:pPr>
        <w:pStyle w:val="ConsPlusNormal"/>
        <w:jc w:val="both"/>
        <w:rPr>
          <w:szCs w:val="28"/>
        </w:rPr>
      </w:pPr>
    </w:p>
    <w:p w:rsidR="00BF4CB4" w:rsidRPr="00821282" w:rsidRDefault="00BF4CB4" w:rsidP="00821282">
      <w:pPr>
        <w:pStyle w:val="ConsPlusNormal"/>
        <w:ind w:firstLine="540"/>
        <w:jc w:val="both"/>
        <w:rPr>
          <w:szCs w:val="28"/>
        </w:rPr>
      </w:pPr>
      <w:r w:rsidRPr="00821282">
        <w:rPr>
          <w:szCs w:val="28"/>
        </w:rP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60385" w:rsidRPr="00821282" w:rsidRDefault="00C60385" w:rsidP="00821282">
      <w:pPr>
        <w:autoSpaceDE w:val="0"/>
        <w:autoSpaceDN w:val="0"/>
        <w:adjustRightInd w:val="0"/>
        <w:ind w:firstLine="540"/>
        <w:jc w:val="both"/>
        <w:rPr>
          <w:rFonts w:cs="Times New Roman"/>
          <w:szCs w:val="28"/>
        </w:rPr>
      </w:pPr>
      <w:r w:rsidRPr="00821282">
        <w:rPr>
          <w:rFonts w:cs="Times New Roman"/>
          <w:szCs w:val="28"/>
        </w:rPr>
        <w:t>Гражданским служащим при осуществлении профессиональной служебной деятельности необходимо руководствоваться идеями и убеждениями, отраженными в ценностях Министерства и реализуемыми через профессиональные и личностные качества (компетенции), представленные в Единой модели ценностей Министерства сельского</w:t>
      </w:r>
      <w:r w:rsidR="00EE22D7" w:rsidRPr="00821282">
        <w:rPr>
          <w:rFonts w:cs="Times New Roman"/>
          <w:szCs w:val="28"/>
        </w:rPr>
        <w:t xml:space="preserve"> </w:t>
      </w:r>
      <w:r w:rsidRPr="00821282">
        <w:rPr>
          <w:rFonts w:cs="Times New Roman"/>
          <w:szCs w:val="28"/>
        </w:rPr>
        <w:t>хозяйства и продовольствия Республики Дагестан (</w:t>
      </w:r>
      <w:hyperlink r:id="rId19" w:history="1">
        <w:r w:rsidRPr="00821282">
          <w:rPr>
            <w:rFonts w:cs="Times New Roman"/>
            <w:szCs w:val="28"/>
          </w:rPr>
          <w:t>приложение</w:t>
        </w:r>
      </w:hyperlink>
      <w:r w:rsidRPr="00821282">
        <w:rPr>
          <w:rFonts w:cs="Times New Roman"/>
          <w:szCs w:val="28"/>
        </w:rPr>
        <w:t xml:space="preserve"> № 1 к Кодексу).</w:t>
      </w:r>
    </w:p>
    <w:p w:rsidR="001E0BFE" w:rsidRPr="00821282" w:rsidRDefault="00EE22D7" w:rsidP="00821282">
      <w:pPr>
        <w:autoSpaceDE w:val="0"/>
        <w:autoSpaceDN w:val="0"/>
        <w:adjustRightInd w:val="0"/>
        <w:ind w:firstLine="540"/>
        <w:jc w:val="both"/>
        <w:rPr>
          <w:rFonts w:cs="Times New Roman"/>
          <w:szCs w:val="28"/>
        </w:rPr>
      </w:pPr>
      <w:r w:rsidRPr="00821282">
        <w:rPr>
          <w:rFonts w:cs="Times New Roman"/>
          <w:szCs w:val="28"/>
        </w:rPr>
        <w:t xml:space="preserve">Гражданским служащим при взаимодействии с гражданами, обществом и организациями рекомендуется соблюдать стандарты взаимодействия, изложенные в </w:t>
      </w:r>
      <w:r w:rsidR="001E0BFE" w:rsidRPr="00821282">
        <w:rPr>
          <w:rFonts w:cs="Times New Roman"/>
          <w:szCs w:val="28"/>
        </w:rPr>
        <w:t>Инструкции по профессиональному взаимодействию государственных гражданских служащих министерства сельского хозяйства и продовольствия Республики Дагестан (</w:t>
      </w:r>
      <w:hyperlink r:id="rId20" w:history="1">
        <w:r w:rsidR="001E0BFE" w:rsidRPr="00821282">
          <w:rPr>
            <w:rFonts w:cs="Times New Roman"/>
            <w:szCs w:val="28"/>
          </w:rPr>
          <w:t>приложение</w:t>
        </w:r>
      </w:hyperlink>
      <w:r w:rsidR="001E0BFE" w:rsidRPr="00821282">
        <w:rPr>
          <w:rFonts w:cs="Times New Roman"/>
          <w:szCs w:val="28"/>
        </w:rPr>
        <w:t xml:space="preserve"> № 2 к Кодексу).</w:t>
      </w:r>
    </w:p>
    <w:p w:rsidR="00BF4CB4" w:rsidRPr="00821282" w:rsidRDefault="00BF4CB4" w:rsidP="00821282">
      <w:pPr>
        <w:pStyle w:val="ConsPlusNormal"/>
        <w:ind w:firstLine="540"/>
        <w:jc w:val="both"/>
      </w:pPr>
      <w:r w:rsidRPr="00821282">
        <w:t>25. В служебном поведении гражданский служащий воздерживается от:</w:t>
      </w:r>
    </w:p>
    <w:p w:rsidR="00BF4CB4" w:rsidRPr="00821282" w:rsidRDefault="00BF4CB4" w:rsidP="00821282">
      <w:pPr>
        <w:pStyle w:val="ConsPlusNormal"/>
        <w:ind w:firstLine="540"/>
        <w:jc w:val="both"/>
      </w:pPr>
      <w:r w:rsidRPr="00821282">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F4CB4" w:rsidRPr="00821282" w:rsidRDefault="00BF4CB4" w:rsidP="00821282">
      <w:pPr>
        <w:pStyle w:val="ConsPlusNormal"/>
        <w:ind w:firstLine="540"/>
        <w:jc w:val="both"/>
      </w:pPr>
      <w:r w:rsidRPr="00821282">
        <w:t>б) грубости, проявлений пренебрежительного тона, заносчивости, предвзятых замечаний, предъявления неправомерных, незаслуженных обвинений;</w:t>
      </w:r>
    </w:p>
    <w:p w:rsidR="00BF4CB4" w:rsidRPr="00821282" w:rsidRDefault="00BF4CB4" w:rsidP="00821282">
      <w:pPr>
        <w:pStyle w:val="ConsPlusNormal"/>
        <w:ind w:firstLine="540"/>
        <w:jc w:val="both"/>
      </w:pPr>
      <w:r w:rsidRPr="00821282">
        <w:t>в) угроз, оскорбительных выражений или реплик, действий, препятствующих нормальному общению или провоцирующих противоправное поведение;</w:t>
      </w:r>
    </w:p>
    <w:p w:rsidR="00542CFE" w:rsidRPr="00821282" w:rsidRDefault="00BF4CB4" w:rsidP="00821282">
      <w:pPr>
        <w:pStyle w:val="ConsPlusNormal"/>
        <w:ind w:firstLine="540"/>
        <w:jc w:val="both"/>
      </w:pPr>
      <w:r w:rsidRPr="00821282">
        <w:t>г) курения во время служебных совещаний, бесед, иного служебного общения с гражданами</w:t>
      </w:r>
      <w:r w:rsidR="00542CFE" w:rsidRPr="00821282">
        <w:t>;</w:t>
      </w:r>
    </w:p>
    <w:p w:rsidR="00542CFE" w:rsidRPr="00821282" w:rsidRDefault="00542CFE" w:rsidP="00821282">
      <w:pPr>
        <w:autoSpaceDE w:val="0"/>
        <w:autoSpaceDN w:val="0"/>
        <w:adjustRightInd w:val="0"/>
        <w:ind w:firstLine="540"/>
        <w:jc w:val="both"/>
        <w:rPr>
          <w:rFonts w:cs="Times New Roman"/>
          <w:szCs w:val="28"/>
        </w:rPr>
      </w:pPr>
      <w:r w:rsidRPr="00821282">
        <w:rPr>
          <w:rFonts w:cs="Times New Roman"/>
          <w:szCs w:val="28"/>
        </w:rPr>
        <w:t>д) выполнения каких-либо действий, мешающих работе других гражданских служащих (включая громкие разговоры и создание шума);</w:t>
      </w:r>
    </w:p>
    <w:p w:rsidR="00542CFE" w:rsidRPr="00821282" w:rsidRDefault="00542CFE" w:rsidP="00821282">
      <w:pPr>
        <w:autoSpaceDE w:val="0"/>
        <w:autoSpaceDN w:val="0"/>
        <w:adjustRightInd w:val="0"/>
        <w:ind w:firstLine="540"/>
        <w:jc w:val="both"/>
        <w:rPr>
          <w:rFonts w:cs="Times New Roman"/>
          <w:szCs w:val="28"/>
        </w:rPr>
      </w:pPr>
      <w:r w:rsidRPr="00821282">
        <w:rPr>
          <w:rFonts w:cs="Times New Roman"/>
          <w:szCs w:val="28"/>
        </w:rPr>
        <w:lastRenderedPageBreak/>
        <w:t>е) оставления на открытых поверхностях рабочих мест документов, а также в открытом доступе электронных документов и личных вещей на время перерывов в работе и по окончании рабочего дня.</w:t>
      </w:r>
    </w:p>
    <w:p w:rsidR="00BF4CB4" w:rsidRPr="00821282" w:rsidRDefault="00BF4CB4" w:rsidP="00821282">
      <w:pPr>
        <w:autoSpaceDE w:val="0"/>
        <w:autoSpaceDN w:val="0"/>
        <w:adjustRightInd w:val="0"/>
        <w:ind w:firstLine="540"/>
        <w:jc w:val="both"/>
      </w:pPr>
      <w:r w:rsidRPr="00821282">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F4CB4" w:rsidRPr="00821282" w:rsidRDefault="00BF4CB4" w:rsidP="00821282">
      <w:pPr>
        <w:pStyle w:val="ConsPlusNormal"/>
        <w:ind w:firstLine="540"/>
        <w:jc w:val="both"/>
      </w:pPr>
      <w:r w:rsidRPr="00821282">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BF4CB4" w:rsidRPr="00821282" w:rsidRDefault="00BF4CB4" w:rsidP="00821282">
      <w:pPr>
        <w:pStyle w:val="ConsPlusNormal"/>
        <w:ind w:firstLine="540"/>
        <w:jc w:val="both"/>
      </w:pPr>
      <w:r w:rsidRPr="00821282">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BF4CB4" w:rsidRPr="00821282" w:rsidRDefault="00BF4CB4" w:rsidP="00821282">
      <w:pPr>
        <w:pStyle w:val="ConsPlusNormal"/>
        <w:jc w:val="both"/>
      </w:pPr>
    </w:p>
    <w:p w:rsidR="00BF4CB4" w:rsidRPr="00821282" w:rsidRDefault="00BF4CB4" w:rsidP="00821282">
      <w:pPr>
        <w:pStyle w:val="ConsPlusTitle"/>
        <w:jc w:val="center"/>
        <w:outlineLvl w:val="1"/>
      </w:pPr>
      <w:r w:rsidRPr="00821282">
        <w:t>IV. Ответственность за нарушение положений Кодекса</w:t>
      </w:r>
    </w:p>
    <w:p w:rsidR="00BF4CB4" w:rsidRPr="00821282" w:rsidRDefault="00BF4CB4" w:rsidP="00821282">
      <w:pPr>
        <w:pStyle w:val="ConsPlusNormal"/>
        <w:jc w:val="both"/>
      </w:pPr>
    </w:p>
    <w:p w:rsidR="00BF4CB4" w:rsidRPr="00821282" w:rsidRDefault="00BF4CB4" w:rsidP="00821282">
      <w:pPr>
        <w:pStyle w:val="ConsPlusNormal"/>
        <w:ind w:firstLine="540"/>
        <w:jc w:val="both"/>
      </w:pPr>
      <w:r w:rsidRPr="00821282">
        <w:t xml:space="preserve">28.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в Министерстве </w:t>
      </w:r>
      <w:r w:rsidR="00536BF4" w:rsidRPr="00821282">
        <w:t xml:space="preserve">сельского хозяйства и продовольствия </w:t>
      </w:r>
      <w:r w:rsidRPr="00821282">
        <w:t xml:space="preserve">Республики Дагестан и урегулированию конфликта интересов, образуемой в соответствии с </w:t>
      </w:r>
      <w:hyperlink r:id="rId21">
        <w:r w:rsidRPr="00821282">
          <w:t>Указом</w:t>
        </w:r>
      </w:hyperlink>
      <w:r w:rsidRPr="00821282">
        <w:t xml:space="preserve"> Президента Российской Федерации от 1 июля 2010 года </w:t>
      </w:r>
      <w:r w:rsidR="00F36E3B" w:rsidRPr="00821282">
        <w:t>№</w:t>
      </w:r>
      <w:r w:rsidRPr="00821282">
        <w:t xml:space="preserve"> </w:t>
      </w:r>
      <w:r w:rsidR="00536BF4" w:rsidRPr="00821282">
        <w:t>821 «</w:t>
      </w:r>
      <w:r w:rsidRPr="00821282">
        <w:t>О комиссиях по соблюдению требований к служебному поведению федеральных государственных служащих и урегулированию конфликта интересов</w:t>
      </w:r>
      <w:r w:rsidR="00536BF4" w:rsidRPr="00821282">
        <w:t>»</w:t>
      </w:r>
      <w:r w:rsidRPr="00821282">
        <w:t>, а в случаях, предусмотренных федеральными законами, законами Республики Дагестан, нарушение положений Кодекса влечет применение к гражданскому служащему мер юридической ответственности.</w:t>
      </w:r>
    </w:p>
    <w:p w:rsidR="00BF4CB4" w:rsidRPr="00821282" w:rsidRDefault="00BF4CB4" w:rsidP="00821282">
      <w:pPr>
        <w:pStyle w:val="ConsPlusNormal"/>
        <w:ind w:firstLine="540"/>
        <w:jc w:val="both"/>
      </w:pPr>
      <w:r w:rsidRPr="00821282">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F4CB4" w:rsidRPr="00821282" w:rsidRDefault="00BF4CB4" w:rsidP="00821282">
      <w:pPr>
        <w:pStyle w:val="ConsPlusNormal"/>
        <w:jc w:val="both"/>
      </w:pPr>
    </w:p>
    <w:p w:rsidR="001E0BFE" w:rsidRPr="00821282" w:rsidRDefault="001E0BFE" w:rsidP="00821282">
      <w:pPr>
        <w:pStyle w:val="ConsPlusNormal"/>
        <w:jc w:val="both"/>
      </w:pPr>
    </w:p>
    <w:p w:rsidR="001E0BFE" w:rsidRDefault="001E0BFE"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Default="006202F8" w:rsidP="00821282">
      <w:pPr>
        <w:pStyle w:val="ConsPlusNormal"/>
        <w:jc w:val="both"/>
      </w:pPr>
    </w:p>
    <w:p w:rsidR="006202F8" w:rsidRPr="00821282" w:rsidRDefault="006202F8" w:rsidP="00821282">
      <w:pPr>
        <w:pStyle w:val="ConsPlusNormal"/>
        <w:jc w:val="both"/>
      </w:pPr>
    </w:p>
    <w:p w:rsidR="001E0BFE" w:rsidRPr="00821282" w:rsidRDefault="001E0BFE" w:rsidP="00821282">
      <w:pPr>
        <w:pStyle w:val="ConsPlusNormal"/>
        <w:jc w:val="both"/>
      </w:pPr>
    </w:p>
    <w:p w:rsidR="001E0BFE" w:rsidRPr="00821282" w:rsidRDefault="001E0BFE" w:rsidP="00821282">
      <w:pPr>
        <w:autoSpaceDE w:val="0"/>
        <w:autoSpaceDN w:val="0"/>
        <w:adjustRightInd w:val="0"/>
        <w:outlineLvl w:val="1"/>
        <w:rPr>
          <w:rFonts w:cs="Times New Roman"/>
          <w:szCs w:val="28"/>
        </w:rPr>
      </w:pPr>
      <w:r w:rsidRPr="00821282">
        <w:rPr>
          <w:rFonts w:cs="Times New Roman"/>
          <w:szCs w:val="28"/>
        </w:rPr>
        <w:lastRenderedPageBreak/>
        <w:t>Приложение</w:t>
      </w:r>
      <w:r w:rsidR="00832CB3" w:rsidRPr="00821282">
        <w:rPr>
          <w:rFonts w:cs="Times New Roman"/>
          <w:szCs w:val="28"/>
        </w:rPr>
        <w:t xml:space="preserve"> № 1</w:t>
      </w:r>
    </w:p>
    <w:p w:rsidR="001E0BFE" w:rsidRPr="00821282" w:rsidRDefault="001E0BFE" w:rsidP="00821282">
      <w:pPr>
        <w:autoSpaceDE w:val="0"/>
        <w:autoSpaceDN w:val="0"/>
        <w:adjustRightInd w:val="0"/>
        <w:rPr>
          <w:rFonts w:cs="Times New Roman"/>
          <w:szCs w:val="28"/>
        </w:rPr>
      </w:pPr>
      <w:r w:rsidRPr="00821282">
        <w:rPr>
          <w:rFonts w:cs="Times New Roman"/>
          <w:szCs w:val="28"/>
        </w:rPr>
        <w:t>к Кодексу этики и служебного поведения</w:t>
      </w:r>
    </w:p>
    <w:p w:rsidR="001E0BFE" w:rsidRPr="00821282" w:rsidRDefault="001E0BFE" w:rsidP="00821282">
      <w:pPr>
        <w:autoSpaceDE w:val="0"/>
        <w:autoSpaceDN w:val="0"/>
        <w:adjustRightInd w:val="0"/>
        <w:rPr>
          <w:rFonts w:cs="Times New Roman"/>
          <w:szCs w:val="28"/>
        </w:rPr>
      </w:pPr>
      <w:r w:rsidRPr="00821282">
        <w:rPr>
          <w:rFonts w:cs="Times New Roman"/>
          <w:szCs w:val="28"/>
        </w:rPr>
        <w:t>государственных гражданских</w:t>
      </w:r>
    </w:p>
    <w:p w:rsidR="00C66113" w:rsidRPr="00821282" w:rsidRDefault="001E0BFE" w:rsidP="00821282">
      <w:pPr>
        <w:autoSpaceDE w:val="0"/>
        <w:autoSpaceDN w:val="0"/>
        <w:adjustRightInd w:val="0"/>
      </w:pPr>
      <w:r w:rsidRPr="00821282">
        <w:rPr>
          <w:rFonts w:cs="Times New Roman"/>
          <w:szCs w:val="28"/>
        </w:rPr>
        <w:t xml:space="preserve">служащих Министерства </w:t>
      </w:r>
      <w:r w:rsidR="00C66113" w:rsidRPr="00821282">
        <w:t xml:space="preserve">сельского </w:t>
      </w:r>
    </w:p>
    <w:p w:rsidR="00C66113" w:rsidRPr="00821282" w:rsidRDefault="00C66113" w:rsidP="00821282">
      <w:pPr>
        <w:autoSpaceDE w:val="0"/>
        <w:autoSpaceDN w:val="0"/>
        <w:adjustRightInd w:val="0"/>
      </w:pPr>
      <w:r w:rsidRPr="00821282">
        <w:t xml:space="preserve">хозяйства и продовольствия </w:t>
      </w:r>
    </w:p>
    <w:p w:rsidR="001E0BFE" w:rsidRPr="00821282" w:rsidRDefault="00C66113" w:rsidP="00821282">
      <w:pPr>
        <w:autoSpaceDE w:val="0"/>
        <w:autoSpaceDN w:val="0"/>
        <w:adjustRightInd w:val="0"/>
        <w:rPr>
          <w:rFonts w:cs="Times New Roman"/>
          <w:szCs w:val="28"/>
        </w:rPr>
      </w:pPr>
      <w:r w:rsidRPr="00821282">
        <w:rPr>
          <w:rFonts w:cs="Times New Roman"/>
          <w:szCs w:val="28"/>
        </w:rPr>
        <w:t>Республики Дагестан</w:t>
      </w:r>
      <w:r w:rsidR="001E0BFE" w:rsidRPr="00821282">
        <w:rPr>
          <w:rFonts w:cs="Times New Roman"/>
          <w:szCs w:val="28"/>
        </w:rPr>
        <w:t>,</w:t>
      </w:r>
    </w:p>
    <w:p w:rsidR="001E0BFE" w:rsidRPr="00821282" w:rsidRDefault="001E0BFE" w:rsidP="00821282">
      <w:pPr>
        <w:autoSpaceDE w:val="0"/>
        <w:autoSpaceDN w:val="0"/>
        <w:adjustRightInd w:val="0"/>
        <w:rPr>
          <w:rFonts w:cs="Times New Roman"/>
          <w:szCs w:val="28"/>
        </w:rPr>
      </w:pPr>
      <w:r w:rsidRPr="00821282">
        <w:rPr>
          <w:rFonts w:cs="Times New Roman"/>
          <w:szCs w:val="28"/>
        </w:rPr>
        <w:t>утвержденному приказом</w:t>
      </w:r>
    </w:p>
    <w:p w:rsidR="001E0BFE" w:rsidRPr="00821282" w:rsidRDefault="001E0BFE" w:rsidP="00821282">
      <w:pPr>
        <w:autoSpaceDE w:val="0"/>
        <w:autoSpaceDN w:val="0"/>
        <w:adjustRightInd w:val="0"/>
        <w:rPr>
          <w:rFonts w:cs="Times New Roman"/>
          <w:szCs w:val="28"/>
        </w:rPr>
      </w:pPr>
      <w:r w:rsidRPr="00821282">
        <w:rPr>
          <w:rFonts w:cs="Times New Roman"/>
          <w:szCs w:val="28"/>
        </w:rPr>
        <w:t>Мин</w:t>
      </w:r>
      <w:r w:rsidR="00C66113" w:rsidRPr="00821282">
        <w:rPr>
          <w:rFonts w:cs="Times New Roman"/>
          <w:szCs w:val="28"/>
        </w:rPr>
        <w:t>сельхозпрода РД</w:t>
      </w:r>
    </w:p>
    <w:p w:rsidR="00832CB3" w:rsidRPr="00821282" w:rsidRDefault="00832CB3" w:rsidP="00821282">
      <w:pPr>
        <w:autoSpaceDE w:val="0"/>
        <w:autoSpaceDN w:val="0"/>
        <w:adjustRightInd w:val="0"/>
        <w:rPr>
          <w:rFonts w:cs="Times New Roman"/>
          <w:szCs w:val="28"/>
        </w:rPr>
      </w:pPr>
    </w:p>
    <w:p w:rsidR="001E0BFE" w:rsidRPr="00821282" w:rsidRDefault="001E0BFE" w:rsidP="00821282">
      <w:pPr>
        <w:autoSpaceDE w:val="0"/>
        <w:autoSpaceDN w:val="0"/>
        <w:adjustRightInd w:val="0"/>
        <w:rPr>
          <w:rFonts w:cs="Times New Roman"/>
          <w:szCs w:val="28"/>
        </w:rPr>
      </w:pPr>
      <w:r w:rsidRPr="00821282">
        <w:rPr>
          <w:rFonts w:cs="Times New Roman"/>
          <w:szCs w:val="28"/>
        </w:rPr>
        <w:t xml:space="preserve">от </w:t>
      </w:r>
      <w:r w:rsidR="00C66113" w:rsidRPr="00821282">
        <w:rPr>
          <w:rFonts w:cs="Times New Roman"/>
          <w:szCs w:val="28"/>
        </w:rPr>
        <w:t>«___»</w:t>
      </w:r>
      <w:r w:rsidRPr="00821282">
        <w:rPr>
          <w:rFonts w:cs="Times New Roman"/>
          <w:szCs w:val="28"/>
        </w:rPr>
        <w:t xml:space="preserve"> </w:t>
      </w:r>
      <w:r w:rsidR="00C66113" w:rsidRPr="00821282">
        <w:rPr>
          <w:rFonts w:cs="Times New Roman"/>
          <w:szCs w:val="28"/>
        </w:rPr>
        <w:t>_____</w:t>
      </w:r>
      <w:r w:rsidRPr="00821282">
        <w:rPr>
          <w:rFonts w:cs="Times New Roman"/>
          <w:szCs w:val="28"/>
        </w:rPr>
        <w:t xml:space="preserve"> 20</w:t>
      </w:r>
      <w:r w:rsidR="00C66113" w:rsidRPr="00821282">
        <w:rPr>
          <w:rFonts w:cs="Times New Roman"/>
          <w:szCs w:val="28"/>
        </w:rPr>
        <w:t>23</w:t>
      </w:r>
      <w:r w:rsidRPr="00821282">
        <w:rPr>
          <w:rFonts w:cs="Times New Roman"/>
          <w:szCs w:val="28"/>
        </w:rPr>
        <w:t xml:space="preserve"> г. </w:t>
      </w:r>
      <w:r w:rsidR="00F36E3B" w:rsidRPr="00821282">
        <w:rPr>
          <w:rFonts w:cs="Times New Roman"/>
          <w:szCs w:val="28"/>
        </w:rPr>
        <w:t>№</w:t>
      </w:r>
      <w:r w:rsidRPr="00821282">
        <w:rPr>
          <w:rFonts w:cs="Times New Roman"/>
          <w:szCs w:val="28"/>
        </w:rPr>
        <w:t xml:space="preserve"> </w:t>
      </w:r>
      <w:r w:rsidR="00C66113" w:rsidRPr="00821282">
        <w:rPr>
          <w:rFonts w:cs="Times New Roman"/>
          <w:szCs w:val="28"/>
        </w:rPr>
        <w:t>______</w:t>
      </w:r>
    </w:p>
    <w:p w:rsidR="001E0BFE" w:rsidRPr="00821282" w:rsidRDefault="001E0BFE" w:rsidP="00821282">
      <w:pPr>
        <w:autoSpaceDE w:val="0"/>
        <w:autoSpaceDN w:val="0"/>
        <w:adjustRightInd w:val="0"/>
        <w:jc w:val="both"/>
        <w:rPr>
          <w:rFonts w:cs="Times New Roman"/>
          <w:szCs w:val="28"/>
        </w:rPr>
      </w:pPr>
    </w:p>
    <w:p w:rsidR="001E0BFE" w:rsidRPr="00821282" w:rsidRDefault="001E0BFE" w:rsidP="00821282">
      <w:pPr>
        <w:autoSpaceDE w:val="0"/>
        <w:autoSpaceDN w:val="0"/>
        <w:adjustRightInd w:val="0"/>
        <w:rPr>
          <w:rFonts w:cs="Times New Roman"/>
          <w:szCs w:val="28"/>
        </w:rPr>
      </w:pPr>
      <w:r w:rsidRPr="00821282">
        <w:rPr>
          <w:rFonts w:cs="Times New Roman"/>
          <w:szCs w:val="28"/>
        </w:rPr>
        <w:t>(рекомендуемая)</w:t>
      </w:r>
    </w:p>
    <w:p w:rsidR="006202F8" w:rsidRDefault="006202F8" w:rsidP="00821282">
      <w:pPr>
        <w:autoSpaceDE w:val="0"/>
        <w:autoSpaceDN w:val="0"/>
        <w:adjustRightInd w:val="0"/>
        <w:jc w:val="center"/>
        <w:rPr>
          <w:rFonts w:cs="Times New Roman"/>
          <w:b/>
          <w:bCs/>
          <w:szCs w:val="28"/>
        </w:rPr>
      </w:pPr>
    </w:p>
    <w:p w:rsidR="001E0BFE" w:rsidRPr="006202F8" w:rsidRDefault="001E0BFE" w:rsidP="00821282">
      <w:pPr>
        <w:autoSpaceDE w:val="0"/>
        <w:autoSpaceDN w:val="0"/>
        <w:adjustRightInd w:val="0"/>
        <w:jc w:val="center"/>
        <w:rPr>
          <w:rFonts w:cs="Times New Roman"/>
          <w:b/>
          <w:bCs/>
          <w:szCs w:val="28"/>
        </w:rPr>
      </w:pPr>
      <w:r w:rsidRPr="006202F8">
        <w:rPr>
          <w:rFonts w:cs="Times New Roman"/>
          <w:b/>
          <w:bCs/>
          <w:szCs w:val="28"/>
        </w:rPr>
        <w:t>Е</w:t>
      </w:r>
      <w:r w:rsidR="00C66113" w:rsidRPr="006202F8">
        <w:rPr>
          <w:rFonts w:cs="Times New Roman"/>
          <w:b/>
          <w:bCs/>
          <w:szCs w:val="28"/>
        </w:rPr>
        <w:t>диная модель</w:t>
      </w:r>
    </w:p>
    <w:p w:rsidR="001E0BFE" w:rsidRPr="006202F8" w:rsidRDefault="006202F8" w:rsidP="00821282">
      <w:pPr>
        <w:autoSpaceDE w:val="0"/>
        <w:autoSpaceDN w:val="0"/>
        <w:adjustRightInd w:val="0"/>
        <w:jc w:val="center"/>
        <w:rPr>
          <w:rFonts w:cs="Times New Roman"/>
          <w:b/>
          <w:bCs/>
          <w:szCs w:val="28"/>
        </w:rPr>
      </w:pPr>
      <w:r w:rsidRPr="006202F8">
        <w:rPr>
          <w:rFonts w:cs="Times New Roman"/>
          <w:b/>
          <w:bCs/>
          <w:szCs w:val="28"/>
        </w:rPr>
        <w:t>ценностей Министерства</w:t>
      </w:r>
      <w:r w:rsidR="001E0BFE" w:rsidRPr="006202F8">
        <w:rPr>
          <w:rFonts w:cs="Times New Roman"/>
          <w:b/>
          <w:bCs/>
          <w:szCs w:val="28"/>
        </w:rPr>
        <w:t xml:space="preserve"> </w:t>
      </w:r>
      <w:r w:rsidR="00C66113" w:rsidRPr="006202F8">
        <w:rPr>
          <w:b/>
        </w:rPr>
        <w:t>сельского хозяйства и продовольствия</w:t>
      </w:r>
    </w:p>
    <w:p w:rsidR="001E0BFE" w:rsidRPr="006202F8" w:rsidRDefault="00C66113" w:rsidP="00821282">
      <w:pPr>
        <w:autoSpaceDE w:val="0"/>
        <w:autoSpaceDN w:val="0"/>
        <w:adjustRightInd w:val="0"/>
        <w:jc w:val="center"/>
        <w:rPr>
          <w:rFonts w:cs="Times New Roman"/>
          <w:b/>
          <w:bCs/>
          <w:szCs w:val="28"/>
        </w:rPr>
      </w:pPr>
      <w:r w:rsidRPr="006202F8">
        <w:rPr>
          <w:rFonts w:cs="Times New Roman"/>
          <w:b/>
          <w:bCs/>
          <w:szCs w:val="28"/>
        </w:rPr>
        <w:t xml:space="preserve">Республики Дагестан </w:t>
      </w:r>
    </w:p>
    <w:p w:rsidR="001E0BFE" w:rsidRPr="00821282" w:rsidRDefault="001E0BFE" w:rsidP="00821282">
      <w:pPr>
        <w:autoSpaceDE w:val="0"/>
        <w:autoSpaceDN w:val="0"/>
        <w:adjustRightInd w:val="0"/>
        <w:jc w:val="both"/>
        <w:rPr>
          <w:rFonts w:cs="Times New Roman"/>
          <w:szCs w:val="28"/>
        </w:rPr>
      </w:pPr>
    </w:p>
    <w:p w:rsidR="006202F8" w:rsidRDefault="001E0BFE" w:rsidP="00821282">
      <w:pPr>
        <w:autoSpaceDE w:val="0"/>
        <w:autoSpaceDN w:val="0"/>
        <w:adjustRightInd w:val="0"/>
        <w:jc w:val="center"/>
        <w:rPr>
          <w:b/>
        </w:rPr>
      </w:pPr>
      <w:r w:rsidRPr="006202F8">
        <w:rPr>
          <w:rFonts w:cs="Times New Roman"/>
          <w:b/>
          <w:bCs/>
          <w:szCs w:val="28"/>
        </w:rPr>
        <w:t xml:space="preserve">Ценности </w:t>
      </w:r>
      <w:r w:rsidR="00832CB3" w:rsidRPr="006202F8">
        <w:rPr>
          <w:rFonts w:cs="Times New Roman"/>
          <w:b/>
          <w:bCs/>
          <w:szCs w:val="28"/>
        </w:rPr>
        <w:t xml:space="preserve">Министерства </w:t>
      </w:r>
      <w:r w:rsidR="00832CB3" w:rsidRPr="006202F8">
        <w:rPr>
          <w:b/>
        </w:rPr>
        <w:t>сельского хозяйства</w:t>
      </w:r>
    </w:p>
    <w:p w:rsidR="00832CB3" w:rsidRPr="006202F8" w:rsidRDefault="00832CB3" w:rsidP="00821282">
      <w:pPr>
        <w:autoSpaceDE w:val="0"/>
        <w:autoSpaceDN w:val="0"/>
        <w:adjustRightInd w:val="0"/>
        <w:jc w:val="center"/>
        <w:rPr>
          <w:rFonts w:cs="Times New Roman"/>
          <w:b/>
          <w:bCs/>
          <w:szCs w:val="28"/>
        </w:rPr>
      </w:pPr>
      <w:r w:rsidRPr="006202F8">
        <w:rPr>
          <w:b/>
        </w:rPr>
        <w:t xml:space="preserve"> и продовольствия</w:t>
      </w:r>
      <w:r w:rsidR="006202F8">
        <w:rPr>
          <w:b/>
        </w:rPr>
        <w:t xml:space="preserve"> </w:t>
      </w:r>
      <w:r w:rsidRPr="006202F8">
        <w:rPr>
          <w:rFonts w:cs="Times New Roman"/>
          <w:b/>
          <w:bCs/>
          <w:szCs w:val="28"/>
        </w:rPr>
        <w:t xml:space="preserve">Республики Дагестан </w:t>
      </w:r>
    </w:p>
    <w:p w:rsidR="001E0BFE" w:rsidRPr="00821282" w:rsidRDefault="001E0BFE" w:rsidP="00821282">
      <w:pPr>
        <w:autoSpaceDE w:val="0"/>
        <w:autoSpaceDN w:val="0"/>
        <w:adjustRightInd w:val="0"/>
        <w:jc w:val="center"/>
        <w:outlineLvl w:val="2"/>
        <w:rPr>
          <w:rFonts w:cs="Times New Roman"/>
          <w:szCs w:val="28"/>
        </w:rPr>
      </w:pP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профессионализм и компетентность государственных гражданских служащих;</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честность и беспристрастность при исполнении государственными гражданскими служащими должностных обязанностей;</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обеспечение защиты законных интересов граждан Российской Федерации и организаций;</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соблюдение норм служебной и профессиональной этики, деловых взаимоотношений и конструктивного сотрудничества;</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соблюдение установленных правил предоставления служебной информации и публичных выступлений.</w:t>
      </w:r>
    </w:p>
    <w:p w:rsidR="006202F8" w:rsidRPr="00821282" w:rsidRDefault="006202F8" w:rsidP="00821282">
      <w:pPr>
        <w:autoSpaceDE w:val="0"/>
        <w:autoSpaceDN w:val="0"/>
        <w:adjustRightInd w:val="0"/>
        <w:jc w:val="both"/>
        <w:rPr>
          <w:rFonts w:cs="Times New Roman"/>
          <w:szCs w:val="28"/>
        </w:rPr>
      </w:pPr>
    </w:p>
    <w:p w:rsidR="001E0BFE" w:rsidRPr="006202F8" w:rsidRDefault="001E0BFE" w:rsidP="00821282">
      <w:pPr>
        <w:autoSpaceDE w:val="0"/>
        <w:autoSpaceDN w:val="0"/>
        <w:adjustRightInd w:val="0"/>
        <w:jc w:val="center"/>
        <w:outlineLvl w:val="2"/>
        <w:rPr>
          <w:rFonts w:cs="Times New Roman"/>
          <w:b/>
          <w:bCs/>
          <w:szCs w:val="28"/>
        </w:rPr>
      </w:pPr>
      <w:r w:rsidRPr="006202F8">
        <w:rPr>
          <w:rFonts w:cs="Times New Roman"/>
          <w:b/>
          <w:bCs/>
          <w:szCs w:val="28"/>
        </w:rPr>
        <w:t>Профессиональные и личностные качества (компетенции)</w:t>
      </w:r>
    </w:p>
    <w:p w:rsidR="00832CB3" w:rsidRPr="006202F8" w:rsidRDefault="001E0BFE" w:rsidP="00821282">
      <w:pPr>
        <w:autoSpaceDE w:val="0"/>
        <w:autoSpaceDN w:val="0"/>
        <w:adjustRightInd w:val="0"/>
        <w:jc w:val="center"/>
        <w:rPr>
          <w:rFonts w:cs="Times New Roman"/>
          <w:b/>
          <w:bCs/>
          <w:szCs w:val="28"/>
        </w:rPr>
      </w:pPr>
      <w:r w:rsidRPr="006202F8">
        <w:rPr>
          <w:rFonts w:cs="Times New Roman"/>
          <w:b/>
          <w:bCs/>
          <w:szCs w:val="28"/>
        </w:rPr>
        <w:t xml:space="preserve">государственных гражданских служащих </w:t>
      </w:r>
      <w:r w:rsidR="00832CB3" w:rsidRPr="006202F8">
        <w:rPr>
          <w:rFonts w:cs="Times New Roman"/>
          <w:b/>
          <w:bCs/>
          <w:szCs w:val="28"/>
        </w:rPr>
        <w:t xml:space="preserve">Министерства </w:t>
      </w:r>
      <w:r w:rsidR="00832CB3" w:rsidRPr="006202F8">
        <w:rPr>
          <w:b/>
        </w:rPr>
        <w:t xml:space="preserve">сельского хозяйства и продовольствия </w:t>
      </w:r>
      <w:r w:rsidR="00832CB3" w:rsidRPr="006202F8">
        <w:rPr>
          <w:rFonts w:cs="Times New Roman"/>
          <w:b/>
          <w:bCs/>
          <w:szCs w:val="28"/>
        </w:rPr>
        <w:t xml:space="preserve">Республики Дагестан </w:t>
      </w:r>
    </w:p>
    <w:p w:rsidR="001E0BFE" w:rsidRPr="00821282" w:rsidRDefault="001E0BFE" w:rsidP="00821282">
      <w:pPr>
        <w:autoSpaceDE w:val="0"/>
        <w:autoSpaceDN w:val="0"/>
        <w:adjustRightInd w:val="0"/>
        <w:jc w:val="center"/>
        <w:rPr>
          <w:rFonts w:cs="Times New Roman"/>
          <w:szCs w:val="28"/>
        </w:rPr>
      </w:pPr>
    </w:p>
    <w:p w:rsidR="001E0BFE" w:rsidRPr="004D35F6" w:rsidRDefault="001E0BFE" w:rsidP="00821282">
      <w:pPr>
        <w:autoSpaceDE w:val="0"/>
        <w:autoSpaceDN w:val="0"/>
        <w:adjustRightInd w:val="0"/>
        <w:ind w:firstLine="540"/>
        <w:jc w:val="both"/>
        <w:rPr>
          <w:rFonts w:cs="Times New Roman"/>
          <w:b/>
          <w:szCs w:val="28"/>
        </w:rPr>
      </w:pPr>
      <w:r w:rsidRPr="004D35F6">
        <w:rPr>
          <w:rFonts w:cs="Times New Roman"/>
          <w:b/>
          <w:szCs w:val="28"/>
        </w:rPr>
        <w:t>Общие компетенции: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системное (стратегическое) мышление;</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персональная эффективность;</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нацеленность на достижение результата;</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гибкость мышления и готовность к изменениям;</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стремление к развитию;</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коммуникативные умения (работа в команде).</w:t>
      </w:r>
    </w:p>
    <w:p w:rsidR="006202F8" w:rsidRDefault="006202F8" w:rsidP="00821282">
      <w:pPr>
        <w:autoSpaceDE w:val="0"/>
        <w:autoSpaceDN w:val="0"/>
        <w:adjustRightInd w:val="0"/>
        <w:ind w:firstLine="540"/>
        <w:jc w:val="both"/>
        <w:rPr>
          <w:rFonts w:cs="Times New Roman"/>
          <w:szCs w:val="28"/>
        </w:rPr>
      </w:pPr>
    </w:p>
    <w:p w:rsidR="001E0BFE" w:rsidRPr="004D35F6" w:rsidRDefault="001E0BFE" w:rsidP="00821282">
      <w:pPr>
        <w:autoSpaceDE w:val="0"/>
        <w:autoSpaceDN w:val="0"/>
        <w:adjustRightInd w:val="0"/>
        <w:ind w:firstLine="540"/>
        <w:jc w:val="both"/>
        <w:rPr>
          <w:rFonts w:cs="Times New Roman"/>
          <w:b/>
          <w:szCs w:val="28"/>
        </w:rPr>
      </w:pPr>
      <w:r w:rsidRPr="004D35F6">
        <w:rPr>
          <w:rFonts w:cs="Times New Roman"/>
          <w:b/>
          <w:szCs w:val="28"/>
        </w:rPr>
        <w:t>Управленческие компетенции: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умение руководить подчиненными, эффективно планировать, организовывать работу и контролировать ее выполнение;</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умение оперативно реализовывать управленческие решения и принимать ответственность.</w:t>
      </w:r>
    </w:p>
    <w:p w:rsidR="00832CB3" w:rsidRPr="00821282" w:rsidRDefault="00832CB3" w:rsidP="00821282">
      <w:pPr>
        <w:autoSpaceDE w:val="0"/>
        <w:autoSpaceDN w:val="0"/>
        <w:adjustRightInd w:val="0"/>
        <w:outlineLvl w:val="1"/>
        <w:rPr>
          <w:rFonts w:cs="Times New Roman"/>
          <w:szCs w:val="28"/>
        </w:rPr>
      </w:pPr>
      <w:r w:rsidRPr="00821282">
        <w:rPr>
          <w:rFonts w:cs="Times New Roman"/>
          <w:szCs w:val="28"/>
        </w:rPr>
        <w:lastRenderedPageBreak/>
        <w:t>Приложение № 2</w:t>
      </w:r>
    </w:p>
    <w:p w:rsidR="00832CB3" w:rsidRPr="00821282" w:rsidRDefault="00832CB3" w:rsidP="00821282">
      <w:pPr>
        <w:autoSpaceDE w:val="0"/>
        <w:autoSpaceDN w:val="0"/>
        <w:adjustRightInd w:val="0"/>
        <w:rPr>
          <w:rFonts w:cs="Times New Roman"/>
          <w:szCs w:val="28"/>
        </w:rPr>
      </w:pPr>
      <w:r w:rsidRPr="00821282">
        <w:rPr>
          <w:rFonts w:cs="Times New Roman"/>
          <w:szCs w:val="28"/>
        </w:rPr>
        <w:t>к Кодексу этики и служебного поведения</w:t>
      </w:r>
    </w:p>
    <w:p w:rsidR="00832CB3" w:rsidRPr="00821282" w:rsidRDefault="00832CB3" w:rsidP="00821282">
      <w:pPr>
        <w:autoSpaceDE w:val="0"/>
        <w:autoSpaceDN w:val="0"/>
        <w:adjustRightInd w:val="0"/>
        <w:rPr>
          <w:rFonts w:cs="Times New Roman"/>
          <w:szCs w:val="28"/>
        </w:rPr>
      </w:pPr>
      <w:r w:rsidRPr="00821282">
        <w:rPr>
          <w:rFonts w:cs="Times New Roman"/>
          <w:szCs w:val="28"/>
        </w:rPr>
        <w:t>государственных гражданских</w:t>
      </w:r>
    </w:p>
    <w:p w:rsidR="00832CB3" w:rsidRPr="00821282" w:rsidRDefault="00832CB3" w:rsidP="00821282">
      <w:pPr>
        <w:autoSpaceDE w:val="0"/>
        <w:autoSpaceDN w:val="0"/>
        <w:adjustRightInd w:val="0"/>
      </w:pPr>
      <w:r w:rsidRPr="00821282">
        <w:rPr>
          <w:rFonts w:cs="Times New Roman"/>
          <w:szCs w:val="28"/>
        </w:rPr>
        <w:t xml:space="preserve">служащих Министерства </w:t>
      </w:r>
      <w:r w:rsidRPr="00821282">
        <w:t xml:space="preserve">сельского </w:t>
      </w:r>
    </w:p>
    <w:p w:rsidR="00832CB3" w:rsidRPr="00821282" w:rsidRDefault="00832CB3" w:rsidP="00821282">
      <w:pPr>
        <w:autoSpaceDE w:val="0"/>
        <w:autoSpaceDN w:val="0"/>
        <w:adjustRightInd w:val="0"/>
      </w:pPr>
      <w:r w:rsidRPr="00821282">
        <w:t xml:space="preserve">хозяйства и продовольствия </w:t>
      </w:r>
    </w:p>
    <w:p w:rsidR="00832CB3" w:rsidRPr="00821282" w:rsidRDefault="00832CB3" w:rsidP="00821282">
      <w:pPr>
        <w:autoSpaceDE w:val="0"/>
        <w:autoSpaceDN w:val="0"/>
        <w:adjustRightInd w:val="0"/>
        <w:rPr>
          <w:rFonts w:cs="Times New Roman"/>
          <w:szCs w:val="28"/>
        </w:rPr>
      </w:pPr>
      <w:r w:rsidRPr="00821282">
        <w:rPr>
          <w:rFonts w:cs="Times New Roman"/>
          <w:szCs w:val="28"/>
        </w:rPr>
        <w:t>Республики Дагестан,</w:t>
      </w:r>
    </w:p>
    <w:p w:rsidR="00832CB3" w:rsidRPr="00821282" w:rsidRDefault="00832CB3" w:rsidP="00821282">
      <w:pPr>
        <w:autoSpaceDE w:val="0"/>
        <w:autoSpaceDN w:val="0"/>
        <w:adjustRightInd w:val="0"/>
        <w:rPr>
          <w:rFonts w:cs="Times New Roman"/>
          <w:szCs w:val="28"/>
        </w:rPr>
      </w:pPr>
      <w:r w:rsidRPr="00821282">
        <w:rPr>
          <w:rFonts w:cs="Times New Roman"/>
          <w:szCs w:val="28"/>
        </w:rPr>
        <w:t>утвержденному приказом</w:t>
      </w:r>
    </w:p>
    <w:p w:rsidR="00832CB3" w:rsidRPr="00821282" w:rsidRDefault="00832CB3" w:rsidP="00821282">
      <w:pPr>
        <w:autoSpaceDE w:val="0"/>
        <w:autoSpaceDN w:val="0"/>
        <w:adjustRightInd w:val="0"/>
        <w:rPr>
          <w:rFonts w:cs="Times New Roman"/>
          <w:szCs w:val="28"/>
        </w:rPr>
      </w:pPr>
      <w:r w:rsidRPr="00821282">
        <w:rPr>
          <w:rFonts w:cs="Times New Roman"/>
          <w:szCs w:val="28"/>
        </w:rPr>
        <w:t>Минсельхозпрода РД</w:t>
      </w:r>
    </w:p>
    <w:p w:rsidR="00832CB3" w:rsidRPr="00821282" w:rsidRDefault="00832CB3" w:rsidP="00821282">
      <w:pPr>
        <w:autoSpaceDE w:val="0"/>
        <w:autoSpaceDN w:val="0"/>
        <w:adjustRightInd w:val="0"/>
        <w:rPr>
          <w:rFonts w:cs="Times New Roman"/>
          <w:szCs w:val="28"/>
        </w:rPr>
      </w:pPr>
    </w:p>
    <w:p w:rsidR="00832CB3" w:rsidRPr="00821282" w:rsidRDefault="00832CB3" w:rsidP="00821282">
      <w:pPr>
        <w:autoSpaceDE w:val="0"/>
        <w:autoSpaceDN w:val="0"/>
        <w:adjustRightInd w:val="0"/>
        <w:rPr>
          <w:rFonts w:cs="Times New Roman"/>
          <w:szCs w:val="28"/>
        </w:rPr>
      </w:pPr>
      <w:r w:rsidRPr="00821282">
        <w:rPr>
          <w:rFonts w:cs="Times New Roman"/>
          <w:szCs w:val="28"/>
        </w:rPr>
        <w:t>от «___» _____ 2023 г. № ______</w:t>
      </w:r>
    </w:p>
    <w:p w:rsidR="001E0BFE" w:rsidRPr="00821282" w:rsidRDefault="001E0BFE" w:rsidP="00821282">
      <w:pPr>
        <w:autoSpaceDE w:val="0"/>
        <w:autoSpaceDN w:val="0"/>
        <w:adjustRightInd w:val="0"/>
        <w:ind w:firstLine="540"/>
        <w:jc w:val="both"/>
        <w:rPr>
          <w:rFonts w:cs="Times New Roman"/>
          <w:szCs w:val="28"/>
        </w:rPr>
      </w:pPr>
    </w:p>
    <w:p w:rsidR="001E0BFE" w:rsidRPr="00821282" w:rsidRDefault="001E0BFE" w:rsidP="00821282">
      <w:pPr>
        <w:autoSpaceDE w:val="0"/>
        <w:autoSpaceDN w:val="0"/>
        <w:adjustRightInd w:val="0"/>
        <w:jc w:val="center"/>
        <w:rPr>
          <w:rFonts w:cs="Times New Roman"/>
          <w:b/>
          <w:bCs/>
          <w:szCs w:val="28"/>
        </w:rPr>
      </w:pPr>
      <w:r w:rsidRPr="00821282">
        <w:rPr>
          <w:rFonts w:cs="Times New Roman"/>
          <w:b/>
          <w:bCs/>
          <w:szCs w:val="28"/>
        </w:rPr>
        <w:t>ИНСТРУКЦИЯ</w:t>
      </w:r>
    </w:p>
    <w:p w:rsidR="001E0BFE" w:rsidRPr="00821282" w:rsidRDefault="001E0BFE" w:rsidP="00821282">
      <w:pPr>
        <w:autoSpaceDE w:val="0"/>
        <w:autoSpaceDN w:val="0"/>
        <w:adjustRightInd w:val="0"/>
        <w:jc w:val="center"/>
        <w:rPr>
          <w:rFonts w:cs="Times New Roman"/>
          <w:b/>
          <w:bCs/>
          <w:szCs w:val="28"/>
        </w:rPr>
      </w:pPr>
      <w:r w:rsidRPr="00821282">
        <w:rPr>
          <w:rFonts w:cs="Times New Roman"/>
          <w:b/>
          <w:bCs/>
          <w:szCs w:val="28"/>
        </w:rPr>
        <w:t xml:space="preserve">ПО ПРОФЕССИОНАЛЬНОМУ ВЗАИМОДЕЙСТВИЮ </w:t>
      </w:r>
    </w:p>
    <w:p w:rsidR="00832CB3" w:rsidRPr="00821282" w:rsidRDefault="001E0BFE" w:rsidP="00821282">
      <w:pPr>
        <w:autoSpaceDE w:val="0"/>
        <w:autoSpaceDN w:val="0"/>
        <w:adjustRightInd w:val="0"/>
        <w:jc w:val="center"/>
        <w:rPr>
          <w:rFonts w:cs="Times New Roman"/>
          <w:b/>
          <w:bCs/>
          <w:szCs w:val="28"/>
        </w:rPr>
      </w:pPr>
      <w:r w:rsidRPr="00821282">
        <w:rPr>
          <w:rFonts w:cs="Times New Roman"/>
          <w:b/>
          <w:bCs/>
          <w:szCs w:val="28"/>
        </w:rPr>
        <w:t xml:space="preserve">ГОСУДАРСТВЕННЫХ ГРАЖДАНСКИХ СЛУЖАЩИХ </w:t>
      </w:r>
      <w:r w:rsidR="00832CB3" w:rsidRPr="00821282">
        <w:rPr>
          <w:rFonts w:cs="Times New Roman"/>
          <w:b/>
          <w:bCs/>
          <w:szCs w:val="28"/>
        </w:rPr>
        <w:t xml:space="preserve">Министерства </w:t>
      </w:r>
      <w:r w:rsidR="00832CB3" w:rsidRPr="00821282">
        <w:t>сельского хозяйства и продовольствия</w:t>
      </w:r>
    </w:p>
    <w:p w:rsidR="00832CB3" w:rsidRPr="00821282" w:rsidRDefault="00832CB3" w:rsidP="00821282">
      <w:pPr>
        <w:autoSpaceDE w:val="0"/>
        <w:autoSpaceDN w:val="0"/>
        <w:adjustRightInd w:val="0"/>
        <w:jc w:val="center"/>
        <w:rPr>
          <w:rFonts w:cs="Times New Roman"/>
          <w:b/>
          <w:bCs/>
          <w:szCs w:val="28"/>
        </w:rPr>
      </w:pPr>
      <w:r w:rsidRPr="00821282">
        <w:rPr>
          <w:rFonts w:cs="Times New Roman"/>
          <w:b/>
          <w:bCs/>
          <w:szCs w:val="28"/>
        </w:rPr>
        <w:t xml:space="preserve">Республики Дагестан </w:t>
      </w:r>
    </w:p>
    <w:p w:rsidR="001E0BFE" w:rsidRPr="00821282" w:rsidRDefault="001E0BFE" w:rsidP="00821282">
      <w:pPr>
        <w:autoSpaceDE w:val="0"/>
        <w:autoSpaceDN w:val="0"/>
        <w:adjustRightInd w:val="0"/>
        <w:jc w:val="center"/>
        <w:rPr>
          <w:rFonts w:cs="Times New Roman"/>
          <w:szCs w:val="28"/>
        </w:rPr>
      </w:pP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 xml:space="preserve">Согласно </w:t>
      </w:r>
      <w:hyperlink r:id="rId22" w:history="1">
        <w:r w:rsidRPr="00821282">
          <w:rPr>
            <w:rFonts w:cs="Times New Roman"/>
            <w:szCs w:val="28"/>
          </w:rPr>
          <w:t>пункту 4 части 1 статьи 15</w:t>
        </w:r>
      </w:hyperlink>
      <w:r w:rsidRPr="00821282">
        <w:rPr>
          <w:rFonts w:cs="Times New Roman"/>
          <w:szCs w:val="28"/>
        </w:rPr>
        <w:t xml:space="preserve"> Федерального закона от 27 июля 2004 г.</w:t>
      </w:r>
      <w:r w:rsidR="006202F8">
        <w:rPr>
          <w:rFonts w:cs="Times New Roman"/>
          <w:szCs w:val="28"/>
        </w:rPr>
        <w:t xml:space="preserve">                     </w:t>
      </w:r>
      <w:r w:rsidRPr="00821282">
        <w:rPr>
          <w:rFonts w:cs="Times New Roman"/>
          <w:szCs w:val="28"/>
        </w:rPr>
        <w:t xml:space="preserve"> </w:t>
      </w:r>
      <w:r w:rsidR="00F36E3B" w:rsidRPr="00821282">
        <w:rPr>
          <w:rFonts w:cs="Times New Roman"/>
          <w:szCs w:val="28"/>
        </w:rPr>
        <w:t>№</w:t>
      </w:r>
      <w:r w:rsidRPr="00821282">
        <w:rPr>
          <w:rFonts w:cs="Times New Roman"/>
          <w:szCs w:val="28"/>
        </w:rPr>
        <w:t xml:space="preserve"> 79-ФЗ </w:t>
      </w:r>
      <w:r w:rsidR="006202F8">
        <w:rPr>
          <w:rFonts w:cs="Times New Roman"/>
          <w:szCs w:val="28"/>
        </w:rPr>
        <w:t>«</w:t>
      </w:r>
      <w:r w:rsidRPr="00821282">
        <w:rPr>
          <w:rFonts w:cs="Times New Roman"/>
          <w:szCs w:val="28"/>
        </w:rPr>
        <w:t xml:space="preserve">О государственной гражданской службе Российской </w:t>
      </w:r>
      <w:r w:rsidR="006202F8">
        <w:rPr>
          <w:rFonts w:cs="Times New Roman"/>
          <w:szCs w:val="28"/>
        </w:rPr>
        <w:t>Федерации»</w:t>
      </w:r>
      <w:r w:rsidRPr="00821282">
        <w:rPr>
          <w:rFonts w:cs="Times New Roman"/>
          <w:szCs w:val="28"/>
        </w:rPr>
        <w:t xml:space="preserve"> государственный гражданский служащий (далее - гражданский служащий) обязан соблюдать при исполнении должностных обязанностей права и законные интересы граждан Российской Федерации (далее - граждане), организаций и общества.</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Гражданским служащим при взаимодействии с гражданами, обществом и организациями рекомендуется соблюдать следующие стандарты взаимодействия:</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 xml:space="preserve">с целью проявления уважения к собеседнику (гражданину, представителю организации) гражданскому служащему необходимо уточнять: </w:t>
      </w:r>
      <w:r w:rsidR="006C6F2E">
        <w:rPr>
          <w:rFonts w:cs="Times New Roman"/>
          <w:szCs w:val="28"/>
        </w:rPr>
        <w:t>«</w:t>
      </w:r>
      <w:r w:rsidRPr="00821282">
        <w:rPr>
          <w:rFonts w:cs="Times New Roman"/>
          <w:szCs w:val="28"/>
        </w:rPr>
        <w:t>Как я могу к Вам обращаться?</w:t>
      </w:r>
      <w:r w:rsidR="006C6F2E">
        <w:rPr>
          <w:rFonts w:cs="Times New Roman"/>
          <w:szCs w:val="28"/>
        </w:rPr>
        <w:t>»</w:t>
      </w:r>
      <w:r w:rsidRPr="00821282">
        <w:rPr>
          <w:rFonts w:cs="Times New Roman"/>
          <w:szCs w:val="28"/>
        </w:rPr>
        <w:t>;</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проявлять вежливость и доброжелательность;</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в случае если гражданский служащий в качестве функциональной обязанности осуществляет контроль, надзор за соблюдением законодательства Российской Федерации или оказывает государственные услуги, то при взаимодействии гражданскому служащему необходимо почтительно относиться к людям старшего возраста, пенсионерам и инвалидам;</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проявлять уважение к нравственным обычаям и традициям народов Российской Федерации;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проявлять заинтересованность к вопросу гражданина, представителя организации и нести персональную ответственность за результат;</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перебивать гражданина, представителя организации в процессе разговора;</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гражданскому служащему следует излагать свои мысли четко и в убедительной форме, не допуская оскорблений или грубости в общении;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избегать конфликтных ситуаций, способных нанести ущерб репутации или авторитету Министерства промышленности и торговли Российской Федерации;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соблюдать установленные правила публичных выступлений и предоставления служебной информации.</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Указанными стандартами рекомендуется руководствоваться как при прямых контактах, так и по телефону, электронной почте независимо от обстоятельств.</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lastRenderedPageBreak/>
        <w:t>Учитывая, что гражданские служащие вне зависимости от государственного органа, в котором они замещают должности гражданской службы, объединены едиными обязательствами по прохождению гражданской службы, при взаимодействии друг с другом необходимо:</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оказывать поддержку и содействие в рамках соблюдения установленных законодательством Российской Федерации запретов и ограничений;</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 xml:space="preserve">проявлять уважение, исключая обращения на </w:t>
      </w:r>
      <w:r w:rsidR="006C6F2E">
        <w:rPr>
          <w:rFonts w:cs="Times New Roman"/>
          <w:szCs w:val="28"/>
        </w:rPr>
        <w:t>«</w:t>
      </w:r>
      <w:r w:rsidRPr="00821282">
        <w:rPr>
          <w:rFonts w:cs="Times New Roman"/>
          <w:szCs w:val="28"/>
        </w:rPr>
        <w:t>ты</w:t>
      </w:r>
      <w:r w:rsidR="006C6F2E">
        <w:rPr>
          <w:rFonts w:cs="Times New Roman"/>
          <w:szCs w:val="28"/>
        </w:rPr>
        <w:t>»</w:t>
      </w:r>
      <w:r w:rsidRPr="00821282">
        <w:rPr>
          <w:rFonts w:cs="Times New Roman"/>
          <w:szCs w:val="28"/>
        </w:rPr>
        <w:t xml:space="preserve"> без взаимного согласия;</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соблюдать субординацию;</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самостоятельно осуществлять свои должностные обязанности, исключая перекладывания своей работы на коллег;</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проявлять сдержанность и стрессоустойчивость;</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допускать обсуждения личных и профессиональных качеств гражданских служащих в коллективе;</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проявлять повышенного внимания к служебной деятельности коллег, находящихся в непосредственной близости (изучать сведения, отображенные на рабочем мониторе, и допускать в связи с этим какие-либо комментарии, вникать в содержание телефонных разговоров), если это не входит в должностные (служебные) обязанности гражданского служащего;</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допускать обсуждения служебных вопросов в местах общего пользования (лифтах, местах общественного питания и т.п.);</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допускать перемещения в открытых пространствах служебных документов без папок, портфелей с целью исключения возможности ознакомления с ними лиц, для которых они не предназначены;</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не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руководства,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способствовать формированию благоприятной рабочей атмосферы, направленной на эффективное и профессиональное взаимодействие в коллективе, ограничивая неформальное общение, в том числе обращение к коллегам с вопросами, не связанными с осуществлением должностных (служебных) обязанностей;</w:t>
      </w:r>
    </w:p>
    <w:p w:rsidR="001E0BFE" w:rsidRPr="00821282" w:rsidRDefault="001E0BFE" w:rsidP="00821282">
      <w:pPr>
        <w:autoSpaceDE w:val="0"/>
        <w:autoSpaceDN w:val="0"/>
        <w:adjustRightInd w:val="0"/>
        <w:ind w:firstLine="540"/>
        <w:jc w:val="both"/>
        <w:rPr>
          <w:rFonts w:cs="Times New Roman"/>
          <w:szCs w:val="28"/>
        </w:rPr>
      </w:pPr>
      <w:r w:rsidRPr="00821282">
        <w:rPr>
          <w:rFonts w:cs="Times New Roman"/>
          <w:szCs w:val="28"/>
        </w:rPr>
        <w:t>оказывать содействие в формировании взаимопонимания, взаимопомощи и доброжелательности в коллективе.</w:t>
      </w:r>
    </w:p>
    <w:p w:rsidR="00BF4CB4" w:rsidRPr="00821282" w:rsidRDefault="00BF4CB4" w:rsidP="00821282">
      <w:pPr>
        <w:pStyle w:val="ConsPlusNormal"/>
        <w:jc w:val="both"/>
      </w:pPr>
    </w:p>
    <w:p w:rsidR="00BF4CB4" w:rsidRPr="00821282" w:rsidRDefault="00BF4CB4" w:rsidP="00821282">
      <w:pPr>
        <w:pStyle w:val="ConsPlusNormal"/>
        <w:pBdr>
          <w:bottom w:val="single" w:sz="6" w:space="0" w:color="auto"/>
        </w:pBdr>
        <w:jc w:val="both"/>
        <w:rPr>
          <w:sz w:val="2"/>
          <w:szCs w:val="2"/>
        </w:rPr>
      </w:pPr>
    </w:p>
    <w:p w:rsidR="007E4EFC" w:rsidRPr="00821282" w:rsidRDefault="007E4EFC" w:rsidP="00821282"/>
    <w:sectPr w:rsidR="007E4EFC" w:rsidRPr="00821282" w:rsidSect="00342B98">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B4"/>
    <w:rsid w:val="00085B30"/>
    <w:rsid w:val="00127B90"/>
    <w:rsid w:val="001C16DC"/>
    <w:rsid w:val="001E0BFE"/>
    <w:rsid w:val="002168C9"/>
    <w:rsid w:val="00267887"/>
    <w:rsid w:val="00292F53"/>
    <w:rsid w:val="00373F88"/>
    <w:rsid w:val="003E33DA"/>
    <w:rsid w:val="004C4A54"/>
    <w:rsid w:val="004D35F6"/>
    <w:rsid w:val="00536BF4"/>
    <w:rsid w:val="00542CFE"/>
    <w:rsid w:val="006202F8"/>
    <w:rsid w:val="0063427C"/>
    <w:rsid w:val="006702A5"/>
    <w:rsid w:val="006C6F2E"/>
    <w:rsid w:val="006C7005"/>
    <w:rsid w:val="00755118"/>
    <w:rsid w:val="007E4EFC"/>
    <w:rsid w:val="00821282"/>
    <w:rsid w:val="00832CB3"/>
    <w:rsid w:val="00A35EDB"/>
    <w:rsid w:val="00B04129"/>
    <w:rsid w:val="00BF4CB4"/>
    <w:rsid w:val="00C60385"/>
    <w:rsid w:val="00C66113"/>
    <w:rsid w:val="00CD60F3"/>
    <w:rsid w:val="00CF6E07"/>
    <w:rsid w:val="00E013A9"/>
    <w:rsid w:val="00E27FBB"/>
    <w:rsid w:val="00E3538C"/>
    <w:rsid w:val="00EE22D7"/>
    <w:rsid w:val="00F3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FF70"/>
  <w15:chartTrackingRefBased/>
  <w15:docId w15:val="{BAD16FC6-454D-4C8B-B628-D40C9423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CB4"/>
    <w:pPr>
      <w:widowControl w:val="0"/>
      <w:autoSpaceDE w:val="0"/>
      <w:autoSpaceDN w:val="0"/>
      <w:jc w:val="left"/>
    </w:pPr>
    <w:rPr>
      <w:rFonts w:eastAsiaTheme="minorEastAsia" w:cs="Times New Roman"/>
      <w:lang w:eastAsia="ru-RU"/>
    </w:rPr>
  </w:style>
  <w:style w:type="paragraph" w:customStyle="1" w:styleId="ConsPlusTitle">
    <w:name w:val="ConsPlusTitle"/>
    <w:rsid w:val="00BF4CB4"/>
    <w:pPr>
      <w:widowControl w:val="0"/>
      <w:autoSpaceDE w:val="0"/>
      <w:autoSpaceDN w:val="0"/>
      <w:jc w:val="left"/>
    </w:pPr>
    <w:rPr>
      <w:rFonts w:eastAsiaTheme="minorEastAsia" w:cs="Times New Roman"/>
      <w:b/>
      <w:lang w:eastAsia="ru-RU"/>
    </w:rPr>
  </w:style>
  <w:style w:type="paragraph" w:customStyle="1" w:styleId="ConsPlusTitlePage">
    <w:name w:val="ConsPlusTitlePage"/>
    <w:rsid w:val="00BF4CB4"/>
    <w:pPr>
      <w:widowControl w:val="0"/>
      <w:autoSpaceDE w:val="0"/>
      <w:autoSpaceDN w:val="0"/>
      <w:jc w:val="left"/>
    </w:pPr>
    <w:rPr>
      <w:rFonts w:ascii="Tahoma" w:eastAsiaTheme="minorEastAsia" w:hAnsi="Tahoma" w:cs="Tahoma"/>
      <w:sz w:val="20"/>
      <w:lang w:eastAsia="ru-RU"/>
    </w:rPr>
  </w:style>
  <w:style w:type="character" w:styleId="a3">
    <w:name w:val="Hyperlink"/>
    <w:basedOn w:val="a0"/>
    <w:uiPriority w:val="99"/>
    <w:rsid w:val="00670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0B4D4486DAE3A01D457CDF74E6FC76F8762CBE5DD38AF136FEC19AF120B0368E31BD7F92134474145478C00C55625v1sEN" TargetMode="External"/><Relationship Id="rId13" Type="http://schemas.openxmlformats.org/officeDocument/2006/relationships/hyperlink" Target="consultantplus://offline/ref=3920B4D4486DAE3A01D449C0E12232CE6A853FC1E1DB35FA4630B744F81B01543DAC1A8BBE752744484545841CvCs4N" TargetMode="External"/><Relationship Id="rId18" Type="http://schemas.openxmlformats.org/officeDocument/2006/relationships/hyperlink" Target="consultantplus://offline/ref=3920B4D4486DAE3A01D457CDF74E6FC76F8762CBE5DD3EAA1F6FEC19AF120B0368E31BD7F92134474145478C00C55625v1sEN" TargetMode="External"/><Relationship Id="rId3" Type="http://schemas.openxmlformats.org/officeDocument/2006/relationships/webSettings" Target="webSettings.xml"/><Relationship Id="rId21" Type="http://schemas.openxmlformats.org/officeDocument/2006/relationships/hyperlink" Target="consultantplus://offline/ref=3920B4D4486DAE3A01D449C0E12232CE6D8D39C1E6D835FA4630B744F81B01543DAC1A8BBE752744484545841CvCs4N" TargetMode="External"/><Relationship Id="rId7" Type="http://schemas.openxmlformats.org/officeDocument/2006/relationships/hyperlink" Target="consultantplus://offline/ref=3920B4D4486DAE3A01D449C0E12232CE688D3FC3E1DC35FA4630B744F81B01543DAC1A8BBE752744484545841CvCs4N" TargetMode="External"/><Relationship Id="rId12" Type="http://schemas.openxmlformats.org/officeDocument/2006/relationships/hyperlink" Target="consultantplus://offline/ref=3920B4D4486DAE3A01D449C0E12232CE6D8F35C7E8D835FA4630B744F81B01543DAC1A8BBE752744484545841CvCs4N" TargetMode="External"/><Relationship Id="rId17" Type="http://schemas.openxmlformats.org/officeDocument/2006/relationships/hyperlink" Target="consultantplus://offline/ref=3920B4D4486DAE3A01D449C0E12232CE6B843BC3EA8F62F81765B941F04B5B4439E54C87A374315A425B45v8s7N" TargetMode="External"/><Relationship Id="rId2" Type="http://schemas.openxmlformats.org/officeDocument/2006/relationships/settings" Target="settings.xml"/><Relationship Id="rId16" Type="http://schemas.openxmlformats.org/officeDocument/2006/relationships/hyperlink" Target="consultantplus://offline/ref=3920B4D4486DAE3A01D457CDF74E6FC76F8762CBE2DF3BAE136FEC19AF120B0368E31BD7F92134474145478C00C55625v1sEN" TargetMode="External"/><Relationship Id="rId20" Type="http://schemas.openxmlformats.org/officeDocument/2006/relationships/hyperlink" Target="consultantplus://offline/ref=8BD024338A8FA9FA5CA17EBE40CF6B6EBF4CB492BE8FF628C7AC9DDA699E086EA4B40596CE409F65C167076F551EEDB164A38E75DEEA1E4A35yDN" TargetMode="External"/><Relationship Id="rId1" Type="http://schemas.openxmlformats.org/officeDocument/2006/relationships/styles" Target="styles.xml"/><Relationship Id="rId6" Type="http://schemas.openxmlformats.org/officeDocument/2006/relationships/hyperlink" Target="consultantplus://offline/ref=3920B4D4486DAE3A01D449C0E12232CE6A853FC1E1DB35FA4630B744F81B01543DAC1A8BBE752744484545841CvCs4N" TargetMode="External"/><Relationship Id="rId11" Type="http://schemas.openxmlformats.org/officeDocument/2006/relationships/hyperlink" Target="consultantplus://offline/ref=3920B4D4486DAE3A01D449C0E12232CE6B843BC3EA8F62F81765B941F04B5B4439E54C87A374315A425B45v8s7N" TargetMode="External"/><Relationship Id="rId24" Type="http://schemas.openxmlformats.org/officeDocument/2006/relationships/theme" Target="theme/theme1.xml"/><Relationship Id="rId5" Type="http://schemas.openxmlformats.org/officeDocument/2006/relationships/hyperlink" Target="consultantplus://offline/ref=3920B4D4486DAE3A01D449C0E12232CE6D8F3FC5E0D035FA4630B744F81B01543DAC1A8BBE752744484545841CvCs4N" TargetMode="External"/><Relationship Id="rId15" Type="http://schemas.openxmlformats.org/officeDocument/2006/relationships/hyperlink" Target="consultantplus://offline/ref=3920B4D4486DAE3A01D457CDF74E6FC76F8762CBE5DD38AF136FEC19AF120B0368E31BD7F92134474145478C00C55625v1sEN" TargetMode="External"/><Relationship Id="rId23" Type="http://schemas.openxmlformats.org/officeDocument/2006/relationships/fontTable" Target="fontTable.xml"/><Relationship Id="rId10" Type="http://schemas.openxmlformats.org/officeDocument/2006/relationships/hyperlink" Target="http://www.mcxrd.ru" TargetMode="External"/><Relationship Id="rId19" Type="http://schemas.openxmlformats.org/officeDocument/2006/relationships/hyperlink" Target="consultantplus://offline/ref=8BD024338A8FA9FA5CA17EBE40CF6B6EBF4CB492BE8FF628C7AC9DDA699E086EA4B40596CE409F65C167076F551EEDB164A38E75DEEA1E4A35yDN" TargetMode="External"/><Relationship Id="rId4" Type="http://schemas.openxmlformats.org/officeDocument/2006/relationships/hyperlink" Target="consultantplus://offline/ref=3920B4D4486DAE3A01D449C0E12232CE6D8F35C7E8D835FA4630B744F81B01543DAC1A8BBE752744484545841CvCs4N" TargetMode="External"/><Relationship Id="rId9" Type="http://schemas.openxmlformats.org/officeDocument/2006/relationships/hyperlink" Target="consultantplus://offline/ref=3920B4D4486DAE3A01D457CDF74E6FC76F8762CBE5DB38AC1F6FEC19AF120B0368E31BC5F9793844405B458C15930763487FB853C31F6CE8E1BA83vBs2N" TargetMode="External"/><Relationship Id="rId14" Type="http://schemas.openxmlformats.org/officeDocument/2006/relationships/hyperlink" Target="consultantplus://offline/ref=3920B4D4486DAE3A01D449C0E12232CE688D3FC3E1DC35FA4630B744F81B01543DAC1A8BBE752744484545841CvCs4N" TargetMode="External"/><Relationship Id="rId22" Type="http://schemas.openxmlformats.org/officeDocument/2006/relationships/hyperlink" Target="consultantplus://offline/ref=51A6AC3943FAA57E1E5F0838D915B3C9D38E3538EBF1EF6893978F9D622C6C7090F68B3AC38F0240600195C8399E758B7F9C397DDB7AA354M14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2023-08-31T13:44:00Z</dcterms:created>
  <dcterms:modified xsi:type="dcterms:W3CDTF">2023-09-04T09:32:00Z</dcterms:modified>
</cp:coreProperties>
</file>